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3013EF" w14:textId="77777777" w:rsidR="00654386" w:rsidRDefault="00AB1A25" w:rsidP="00654386">
      <w:pPr>
        <w:jc w:val="center"/>
      </w:pPr>
      <w:r>
        <w:rPr>
          <w:noProof/>
        </w:rPr>
        <w:drawing>
          <wp:inline distT="0" distB="0" distL="0" distR="0" wp14:anchorId="24691A93" wp14:editId="6F2D37F7">
            <wp:extent cx="4305170" cy="2338070"/>
            <wp:effectExtent l="0" t="0" r="635"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21926" cy="2347170"/>
                    </a:xfrm>
                    <a:prstGeom prst="rect">
                      <a:avLst/>
                    </a:prstGeom>
                    <a:noFill/>
                    <a:ln>
                      <a:noFill/>
                    </a:ln>
                  </pic:spPr>
                </pic:pic>
              </a:graphicData>
            </a:graphic>
          </wp:inline>
        </w:drawing>
      </w:r>
      <w:bookmarkStart w:id="0" w:name="_GoBack"/>
      <w:bookmarkEnd w:id="0"/>
    </w:p>
    <w:p w14:paraId="1279702C" w14:textId="77777777" w:rsidR="00654386" w:rsidRDefault="00AB1A25" w:rsidP="00654386">
      <w:pPr>
        <w:jc w:val="center"/>
      </w:pPr>
      <w:r>
        <w:rPr>
          <w:noProof/>
          <w:lang w:val="en-GB" w:eastAsia="en-GB"/>
        </w:rPr>
        <mc:AlternateContent>
          <mc:Choice Requires="wps">
            <w:drawing>
              <wp:inline distT="0" distB="0" distL="0" distR="0" wp14:anchorId="34C8F245" wp14:editId="1C031E81">
                <wp:extent cx="5705475" cy="1000125"/>
                <wp:effectExtent l="9525" t="9525" r="5080" b="10160"/>
                <wp:docPr id="13" name="WordAr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05475" cy="1000125"/>
                        </a:xfrm>
                        <a:prstGeom prst="rect">
                          <a:avLst/>
                        </a:prstGeom>
                        <a:extLst>
                          <a:ext uri="{AF507438-7753-43E0-B8FC-AC1667EBCBE1}">
                            <a14:hiddenEffects xmlns:a14="http://schemas.microsoft.com/office/drawing/2010/main">
                              <a:effectLst/>
                            </a14:hiddenEffects>
                          </a:ext>
                        </a:extLst>
                      </wps:spPr>
                      <wps:txbx>
                        <w:txbxContent>
                          <w:p w14:paraId="43855B32" w14:textId="77777777" w:rsidR="00AB1A25" w:rsidRPr="00AB1A25" w:rsidRDefault="00AB1A25" w:rsidP="00AB1A25">
                            <w:pPr>
                              <w:pStyle w:val="Style1"/>
                              <w:rPr>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color w:val="C0504D" w:themeColor="accent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BTEC Applied P</w:t>
                            </w:r>
                            <w:r w:rsidRPr="00AB1A25">
                              <w:rPr>
                                <w:color w:val="C0504D" w:themeColor="accent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sychology</w:t>
                            </w:r>
                            <w:r w:rsidRPr="00AB1A25">
                              <w:rPr>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6E0867FA" w14:textId="77777777" w:rsidR="00AB1A25" w:rsidRPr="00AB1A25" w:rsidRDefault="00AB1A25" w:rsidP="00AB1A25">
                            <w:pPr>
                              <w:pStyle w:val="Style1"/>
                              <w:rPr>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B1A25">
                              <w:rPr>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Summer Transition Booklet</w:t>
                            </w:r>
                          </w:p>
                        </w:txbxContent>
                      </wps:txbx>
                      <wps:bodyPr wrap="square" numCol="1" fromWordArt="1">
                        <a:prstTxWarp prst="textPlain">
                          <a:avLst>
                            <a:gd name="adj" fmla="val 50000"/>
                          </a:avLst>
                        </a:prstTxWarp>
                        <a:spAutoFit/>
                      </wps:bodyPr>
                    </wps:wsp>
                  </a:graphicData>
                </a:graphic>
              </wp:inline>
            </w:drawing>
          </mc:Choice>
          <mc:Fallback>
            <w:pict>
              <v:shapetype w14:anchorId="34C8F245" id="_x0000_t202" coordsize="21600,21600" o:spt="202" path="m,l,21600r21600,l21600,xe">
                <v:stroke joinstyle="miter"/>
                <v:path gradientshapeok="t" o:connecttype="rect"/>
              </v:shapetype>
              <v:shape id="WordArt 1" o:spid="_x0000_s1026" type="#_x0000_t202" style="width:449.25pt;height:78.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" filled="f" stroked="f">
                <o:lock v:ext="edit" shapetype="t"/>
                <v:textbox style="mso-fit-shape-to-text:t">
                  <w:txbxContent>
                    <w:p w14:paraId="43855B32" w14:textId="77777777" w:rsidR="00AB1A25" w:rsidRPr="00AB1A25" w:rsidRDefault="00AB1A25" w:rsidP="00AB1A25">
                      <w:pPr>
                        <w:pStyle w:val="Style1"/>
                        <w:rPr>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Pr>
                          <w:color w:val="C0504D" w:themeColor="accent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BTEC Applied P</w:t>
                      </w:r>
                      <w:r w:rsidRPr="00AB1A25">
                        <w:rPr>
                          <w:color w:val="C0504D" w:themeColor="accent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sychology</w:t>
                      </w:r>
                      <w:r w:rsidRPr="00AB1A25">
                        <w:rPr>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 xml:space="preserve">: </w:t>
                      </w:r>
                    </w:p>
                    <w:p w14:paraId="6E0867FA" w14:textId="77777777" w:rsidR="00AB1A25" w:rsidRPr="00AB1A25" w:rsidRDefault="00AB1A25" w:rsidP="00AB1A25">
                      <w:pPr>
                        <w:pStyle w:val="Style1"/>
                        <w:rPr>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pPr>
                      <w:r w:rsidRPr="00AB1A25">
                        <w:rPr>
                          <w:sz w:val="72"/>
                          <w:szCs w:val="72"/>
                          <w14:textOutline w14:w="12700" w14:cap="flat" w14:cmpd="sng" w14:algn="ctr">
                            <w14:solidFill>
                              <w14:schemeClr w14:val="accent4"/>
                            </w14:solidFill>
                            <w14:prstDash w14:val="solid"/>
                            <w14:round/>
                          </w14:textOutline>
                          <w14:textFill>
                            <w14:gradFill>
                              <w14:gsLst>
                                <w14:gs w14:pos="0">
                                  <w14:schemeClr w14:val="accent4"/>
                                </w14:gs>
                                <w14:gs w14:pos="4000">
                                  <w14:schemeClr w14:val="accent4">
                                    <w14:lumMod w14:val="60000"/>
                                    <w14:lumOff w14:val="40000"/>
                                  </w14:schemeClr>
                                </w14:gs>
                                <w14:gs w14:pos="87000">
                                  <w14:schemeClr w14:val="accent4">
                                    <w14:lumMod w14:val="20000"/>
                                    <w14:lumOff w14:val="80000"/>
                                  </w14:schemeClr>
                                </w14:gs>
                              </w14:gsLst>
                              <w14:lin w14:ang="5400000" w14:scaled="0"/>
                            </w14:gradFill>
                          </w14:textFill>
                        </w:rPr>
                        <w:t>Summer Transition Booklet</w:t>
                      </w:r>
                    </w:p>
                  </w:txbxContent>
                </v:textbox>
                <w10:anchorlock/>
              </v:shape>
            </w:pict>
          </mc:Fallback>
        </mc:AlternateContent>
      </w:r>
    </w:p>
    <w:p w14:paraId="57D1123D" w14:textId="77777777" w:rsidR="00654386" w:rsidRDefault="00654386" w:rsidP="00654386">
      <w:pPr>
        <w:jc w:val="center"/>
      </w:pPr>
    </w:p>
    <w:p w14:paraId="0AB5883A" w14:textId="77777777" w:rsidR="00654386" w:rsidRPr="00654386" w:rsidRDefault="00654386" w:rsidP="00654386"/>
    <w:p w14:paraId="7137D948" w14:textId="77777777" w:rsidR="00654386" w:rsidRPr="00654386" w:rsidRDefault="00AB1A25" w:rsidP="00654386">
      <w:r>
        <w:rPr>
          <w:noProof/>
        </w:rPr>
        <w:drawing>
          <wp:anchor distT="0" distB="0" distL="114300" distR="114300" simplePos="0" relativeHeight="251661312" behindDoc="0" locked="0" layoutInCell="1" allowOverlap="1" wp14:anchorId="584C5454" wp14:editId="034C096A">
            <wp:simplePos x="0" y="0"/>
            <wp:positionH relativeFrom="column">
              <wp:posOffset>723900</wp:posOffset>
            </wp:positionH>
            <wp:positionV relativeFrom="paragraph">
              <wp:posOffset>3175</wp:posOffset>
            </wp:positionV>
            <wp:extent cx="5572125" cy="3333750"/>
            <wp:effectExtent l="0" t="0" r="9525" b="0"/>
            <wp:wrapSquare wrapText="bothSides"/>
            <wp:docPr id="5" name="Picture 4">
              <a:extLst xmlns:a="http://schemas.openxmlformats.org/drawingml/2006/main">
                <a:ext uri="{FF2B5EF4-FFF2-40B4-BE49-F238E27FC236}">
                  <a16:creationId xmlns:a16="http://schemas.microsoft.com/office/drawing/2014/main" id="{41B81324-D8CC-4484-846B-D0882066FF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41B81324-D8CC-4484-846B-D0882066FF6C}"/>
                        </a:ext>
                      </a:extLst>
                    </pic:cNvPr>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572125" cy="3333750"/>
                    </a:xfrm>
                    <a:prstGeom prst="rect">
                      <a:avLst/>
                    </a:prstGeom>
                  </pic:spPr>
                </pic:pic>
              </a:graphicData>
            </a:graphic>
            <wp14:sizeRelH relativeFrom="page">
              <wp14:pctWidth>0</wp14:pctWidth>
            </wp14:sizeRelH>
            <wp14:sizeRelV relativeFrom="page">
              <wp14:pctHeight>0</wp14:pctHeight>
            </wp14:sizeRelV>
          </wp:anchor>
        </w:drawing>
      </w:r>
    </w:p>
    <w:p w14:paraId="0697928D" w14:textId="77777777" w:rsidR="00654386" w:rsidRPr="00654386" w:rsidRDefault="00654386" w:rsidP="00654386"/>
    <w:p w14:paraId="7FDDD434" w14:textId="77777777" w:rsidR="00654386" w:rsidRDefault="00654386" w:rsidP="00654386"/>
    <w:p w14:paraId="7C22DCCD" w14:textId="77777777" w:rsidR="006124CA" w:rsidRDefault="006124CA" w:rsidP="00654386"/>
    <w:p w14:paraId="607DA5DF" w14:textId="77777777" w:rsidR="000F166B" w:rsidRPr="00654386" w:rsidRDefault="000F166B" w:rsidP="00654386"/>
    <w:p w14:paraId="4F515086" w14:textId="77777777" w:rsidR="00654386" w:rsidRPr="00654386" w:rsidRDefault="00654386" w:rsidP="00654386">
      <w:pPr>
        <w:jc w:val="center"/>
      </w:pPr>
    </w:p>
    <w:p w14:paraId="7D8B0FD3" w14:textId="77777777" w:rsidR="00654386" w:rsidRPr="00654386" w:rsidRDefault="00654386" w:rsidP="00654386"/>
    <w:p w14:paraId="5AEB081D" w14:textId="77777777" w:rsidR="00654386" w:rsidRPr="00654386" w:rsidRDefault="00654386" w:rsidP="00654386">
      <w:pPr>
        <w:jc w:val="center"/>
      </w:pPr>
    </w:p>
    <w:p w14:paraId="05A3211F" w14:textId="77777777" w:rsidR="00654386" w:rsidRDefault="00654386" w:rsidP="00654386">
      <w:pPr>
        <w:tabs>
          <w:tab w:val="left" w:pos="2520"/>
        </w:tabs>
        <w:jc w:val="center"/>
        <w:rPr>
          <w:b/>
          <w:sz w:val="96"/>
          <w:szCs w:val="96"/>
        </w:rPr>
      </w:pPr>
    </w:p>
    <w:p w14:paraId="5E3A5AE8" w14:textId="77777777" w:rsidR="006124CA" w:rsidRDefault="006124CA" w:rsidP="00654386">
      <w:pPr>
        <w:tabs>
          <w:tab w:val="left" w:pos="2520"/>
        </w:tabs>
        <w:jc w:val="center"/>
      </w:pPr>
    </w:p>
    <w:p w14:paraId="7FBE5C68" w14:textId="77777777" w:rsidR="0032241C" w:rsidRDefault="0032241C" w:rsidP="00654386">
      <w:pPr>
        <w:tabs>
          <w:tab w:val="left" w:pos="2520"/>
        </w:tabs>
        <w:jc w:val="center"/>
      </w:pPr>
    </w:p>
    <w:p w14:paraId="44EBF1B9" w14:textId="77777777" w:rsidR="00335018" w:rsidRPr="00F103A4" w:rsidRDefault="00335018" w:rsidP="00335018">
      <w:pPr>
        <w:pBdr>
          <w:bottom w:val="single" w:sz="8" w:space="4" w:color="4F81BD" w:themeColor="accent1"/>
        </w:pBdr>
        <w:spacing w:after="300" w:line="240" w:lineRule="auto"/>
        <w:contextualSpacing/>
        <w:rPr>
          <w:rFonts w:asciiTheme="majorHAnsi" w:eastAsiaTheme="majorEastAsia" w:hAnsiTheme="majorHAnsi" w:cstheme="majorBidi"/>
          <w:color w:val="FF0066"/>
          <w:spacing w:val="5"/>
          <w:kern w:val="28"/>
          <w:sz w:val="52"/>
          <w:szCs w:val="52"/>
        </w:rPr>
      </w:pPr>
      <w:r w:rsidRPr="00F103A4">
        <w:rPr>
          <w:rFonts w:asciiTheme="majorHAnsi" w:eastAsiaTheme="majorEastAsia" w:hAnsiTheme="majorHAnsi" w:cstheme="majorBidi"/>
          <w:b/>
          <w:bCs/>
          <w:noProof/>
          <w:color w:val="FF0066"/>
          <w:sz w:val="28"/>
          <w:szCs w:val="24"/>
          <w:lang w:val="en-GB" w:eastAsia="en-GB"/>
        </w:rPr>
        <w:lastRenderedPageBreak/>
        <w:drawing>
          <wp:anchor distT="0" distB="0" distL="114300" distR="114300" simplePos="0" relativeHeight="251676672" behindDoc="0" locked="0" layoutInCell="1" allowOverlap="1" wp14:anchorId="7AC90BDC" wp14:editId="0DD8FFD2">
            <wp:simplePos x="0" y="0"/>
            <wp:positionH relativeFrom="margin">
              <wp:posOffset>5962650</wp:posOffset>
            </wp:positionH>
            <wp:positionV relativeFrom="paragraph">
              <wp:posOffset>-314325</wp:posOffset>
            </wp:positionV>
            <wp:extent cx="1114624" cy="981075"/>
            <wp:effectExtent l="0" t="0" r="952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14624"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03A4">
        <w:rPr>
          <w:rFonts w:asciiTheme="majorHAnsi" w:eastAsiaTheme="majorEastAsia" w:hAnsiTheme="majorHAnsi" w:cstheme="majorBidi"/>
          <w:color w:val="FF0066"/>
          <w:spacing w:val="5"/>
          <w:kern w:val="28"/>
          <w:sz w:val="52"/>
          <w:szCs w:val="52"/>
        </w:rPr>
        <w:t xml:space="preserve">What is Psychology? </w:t>
      </w:r>
    </w:p>
    <w:p w14:paraId="2AA52E6F" w14:textId="77777777" w:rsidR="00335018" w:rsidRDefault="00335018" w:rsidP="00C470E6">
      <w:pPr>
        <w:keepNext/>
        <w:keepLines/>
        <w:spacing w:before="480" w:after="0" w:line="276" w:lineRule="auto"/>
        <w:outlineLvl w:val="0"/>
        <w:rPr>
          <w:rFonts w:asciiTheme="majorHAnsi" w:eastAsiaTheme="majorEastAsia" w:hAnsiTheme="majorHAnsi" w:cstheme="majorBidi"/>
          <w:b/>
          <w:bCs/>
          <w:color w:val="365F91" w:themeColor="accent1" w:themeShade="BF"/>
          <w:sz w:val="28"/>
          <w:szCs w:val="24"/>
        </w:rPr>
      </w:pPr>
    </w:p>
    <w:p w14:paraId="1DF32534" w14:textId="77777777" w:rsidR="00A50198" w:rsidRPr="00185F97" w:rsidRDefault="00A50198" w:rsidP="00A50198">
      <w:pPr>
        <w:pStyle w:val="Default"/>
        <w:rPr>
          <w:rFonts w:asciiTheme="minorHAnsi" w:hAnsiTheme="minorHAnsi" w:cstheme="minorHAnsi"/>
        </w:rPr>
      </w:pPr>
      <w:r w:rsidRPr="00185F97">
        <w:rPr>
          <w:rFonts w:asciiTheme="minorHAnsi" w:hAnsiTheme="minorHAnsi" w:cstheme="minorHAnsi"/>
        </w:rPr>
        <w:t xml:space="preserve">Having a good grasp of what psychology is all about is essential for </w:t>
      </w:r>
      <w:r w:rsidR="00D2352D">
        <w:rPr>
          <w:rFonts w:asciiTheme="minorHAnsi" w:hAnsiTheme="minorHAnsi" w:cstheme="minorHAnsi"/>
        </w:rPr>
        <w:t xml:space="preserve">studying this exciting subject </w:t>
      </w:r>
      <w:r w:rsidRPr="00185F97">
        <w:rPr>
          <w:rFonts w:asciiTheme="minorHAnsi" w:hAnsiTheme="minorHAnsi" w:cstheme="minorHAnsi"/>
        </w:rPr>
        <w:t>in greater depth. Now this may sound like a really obvious thing to state</w:t>
      </w:r>
      <w:r w:rsidR="00D2352D">
        <w:rPr>
          <w:rFonts w:asciiTheme="minorHAnsi" w:hAnsiTheme="minorHAnsi" w:cstheme="minorHAnsi"/>
        </w:rPr>
        <w:t>,</w:t>
      </w:r>
      <w:r w:rsidRPr="00185F97">
        <w:rPr>
          <w:rFonts w:asciiTheme="minorHAnsi" w:hAnsiTheme="minorHAnsi" w:cstheme="minorHAnsi"/>
        </w:rPr>
        <w:t xml:space="preserve"> but psychology is a term that is oft</w:t>
      </w:r>
      <w:r w:rsidR="00A00C78">
        <w:rPr>
          <w:rFonts w:asciiTheme="minorHAnsi" w:hAnsiTheme="minorHAnsi" w:cstheme="minorHAnsi"/>
        </w:rPr>
        <w:t>en misunderstood and used</w:t>
      </w:r>
      <w:r w:rsidRPr="00185F97">
        <w:rPr>
          <w:rFonts w:asciiTheme="minorHAnsi" w:hAnsiTheme="minorHAnsi" w:cstheme="minorHAnsi"/>
        </w:rPr>
        <w:t xml:space="preserve"> without any real consideration as to its actual meaning. A classic case in point being the usual response you get from people w</w:t>
      </w:r>
      <w:r>
        <w:rPr>
          <w:rFonts w:asciiTheme="minorHAnsi" w:hAnsiTheme="minorHAnsi" w:cstheme="minorHAnsi"/>
        </w:rPr>
        <w:t>hen you tell them that you study</w:t>
      </w:r>
      <w:r w:rsidRPr="00185F97">
        <w:rPr>
          <w:rFonts w:asciiTheme="minorHAnsi" w:hAnsiTheme="minorHAnsi" w:cstheme="minorHAnsi"/>
        </w:rPr>
        <w:t xml:space="preserve"> psychology; namely, "I better be careful what I say", or "so do y</w:t>
      </w:r>
      <w:r w:rsidR="00210606">
        <w:rPr>
          <w:rFonts w:asciiTheme="minorHAnsi" w:hAnsiTheme="minorHAnsi" w:cstheme="minorHAnsi"/>
        </w:rPr>
        <w:t>ou know what I'm thinking then?”</w:t>
      </w:r>
    </w:p>
    <w:p w14:paraId="13E6FD4E" w14:textId="77777777" w:rsidR="00A50198" w:rsidRPr="00185F97" w:rsidRDefault="00A50198" w:rsidP="00A50198">
      <w:pPr>
        <w:pStyle w:val="Default"/>
        <w:rPr>
          <w:rFonts w:asciiTheme="minorHAnsi" w:hAnsiTheme="minorHAnsi" w:cstheme="minorHAnsi"/>
        </w:rPr>
      </w:pPr>
    </w:p>
    <w:p w14:paraId="1F9062C5" w14:textId="77777777" w:rsidR="00A50198" w:rsidRPr="00185F97" w:rsidRDefault="00A50198" w:rsidP="00A50198">
      <w:pPr>
        <w:pStyle w:val="Default"/>
        <w:rPr>
          <w:rFonts w:asciiTheme="minorHAnsi" w:hAnsiTheme="minorHAnsi" w:cstheme="minorHAnsi"/>
        </w:rPr>
      </w:pPr>
      <w:r w:rsidRPr="00185F97">
        <w:rPr>
          <w:rFonts w:asciiTheme="minorHAnsi" w:hAnsiTheme="minorHAnsi" w:cstheme="minorHAnsi"/>
        </w:rPr>
        <w:t xml:space="preserve">To help understand the ambiguity surrounding psychology, let's start by taking a look at a couple of definitions: </w:t>
      </w:r>
    </w:p>
    <w:p w14:paraId="0129D359" w14:textId="77777777" w:rsidR="00A50198" w:rsidRPr="00185F97" w:rsidRDefault="00A50198" w:rsidP="00A50198">
      <w:pPr>
        <w:pStyle w:val="Default"/>
        <w:rPr>
          <w:rFonts w:asciiTheme="minorHAnsi" w:hAnsiTheme="minorHAnsi" w:cstheme="minorHAnsi"/>
        </w:rPr>
      </w:pPr>
    </w:p>
    <w:p w14:paraId="3C9D9E27" w14:textId="77777777" w:rsidR="00A50198" w:rsidRPr="00185F97" w:rsidRDefault="00A50198" w:rsidP="00A50198">
      <w:pPr>
        <w:pStyle w:val="Default"/>
        <w:jc w:val="center"/>
        <w:rPr>
          <w:rFonts w:asciiTheme="minorHAnsi" w:hAnsiTheme="minorHAnsi" w:cstheme="minorHAnsi"/>
        </w:rPr>
      </w:pPr>
      <w:r w:rsidRPr="00185F97">
        <w:rPr>
          <w:rFonts w:asciiTheme="minorHAnsi" w:hAnsiTheme="minorHAnsi" w:cstheme="minorHAnsi"/>
          <w:i/>
          <w:iCs/>
        </w:rPr>
        <w:t>Psychology is the scientific study of people, the mind and</w:t>
      </w:r>
      <w:r w:rsidRPr="00C06B3D">
        <w:rPr>
          <w:rFonts w:asciiTheme="minorHAnsi" w:hAnsiTheme="minorHAnsi" w:cstheme="minorHAnsi"/>
          <w:i/>
          <w:iCs/>
          <w:lang w:val="en-GB"/>
        </w:rPr>
        <w:t xml:space="preserve"> behaviour</w:t>
      </w:r>
      <w:r w:rsidRPr="00185F97">
        <w:rPr>
          <w:rFonts w:asciiTheme="minorHAnsi" w:hAnsiTheme="minorHAnsi" w:cstheme="minorHAnsi"/>
          <w:i/>
          <w:iCs/>
        </w:rPr>
        <w:t>. It is both a thriving academic discipline and a vital professional practice</w:t>
      </w:r>
      <w:r>
        <w:rPr>
          <w:rFonts w:asciiTheme="minorHAnsi" w:hAnsiTheme="minorHAnsi" w:cstheme="minorHAnsi"/>
        </w:rPr>
        <w:t xml:space="preserve"> </w:t>
      </w:r>
      <w:r w:rsidRPr="00185F97">
        <w:rPr>
          <w:rFonts w:asciiTheme="minorHAnsi" w:hAnsiTheme="minorHAnsi" w:cstheme="minorHAnsi"/>
        </w:rPr>
        <w:t>(Th</w:t>
      </w:r>
      <w:r>
        <w:rPr>
          <w:rFonts w:asciiTheme="minorHAnsi" w:hAnsiTheme="minorHAnsi" w:cstheme="minorHAnsi"/>
        </w:rPr>
        <w:t>e British Psychological Society).</w:t>
      </w:r>
    </w:p>
    <w:p w14:paraId="05C90714" w14:textId="77777777" w:rsidR="00A50198" w:rsidRPr="00185F97" w:rsidRDefault="00A50198" w:rsidP="00A50198">
      <w:pPr>
        <w:pStyle w:val="Default"/>
        <w:rPr>
          <w:rFonts w:asciiTheme="minorHAnsi" w:hAnsiTheme="minorHAnsi" w:cstheme="minorHAnsi"/>
        </w:rPr>
      </w:pPr>
    </w:p>
    <w:p w14:paraId="0C213F18" w14:textId="77777777" w:rsidR="00A50198" w:rsidRPr="00185F97" w:rsidRDefault="00A50198" w:rsidP="00A50198">
      <w:pPr>
        <w:pStyle w:val="Default"/>
        <w:jc w:val="center"/>
        <w:rPr>
          <w:rFonts w:asciiTheme="minorHAnsi" w:hAnsiTheme="minorHAnsi" w:cstheme="minorHAnsi"/>
        </w:rPr>
      </w:pPr>
      <w:r w:rsidRPr="007E505F">
        <w:rPr>
          <w:rFonts w:asciiTheme="minorHAnsi" w:hAnsiTheme="minorHAnsi" w:cstheme="minorHAnsi"/>
          <w:i/>
          <w:iCs/>
          <w:lang w:val="en-GB"/>
        </w:rPr>
        <w:t>The scientific study of the behaviour of individuals and their mental processes</w:t>
      </w:r>
      <w:r w:rsidRPr="007E505F">
        <w:rPr>
          <w:rFonts w:asciiTheme="minorHAnsi" w:hAnsiTheme="minorHAnsi" w:cstheme="minorHAnsi"/>
          <w:lang w:val="en-GB"/>
        </w:rPr>
        <w:t xml:space="preserve"> (American Psychological Association).</w:t>
      </w:r>
    </w:p>
    <w:p w14:paraId="727E315D" w14:textId="77777777" w:rsidR="00A50198" w:rsidRPr="00185F97" w:rsidRDefault="00A50198" w:rsidP="00A50198">
      <w:pPr>
        <w:pStyle w:val="Default"/>
        <w:rPr>
          <w:rFonts w:asciiTheme="minorHAnsi" w:hAnsiTheme="minorHAnsi" w:cstheme="minorHAnsi"/>
        </w:rPr>
      </w:pPr>
    </w:p>
    <w:p w14:paraId="6E38BF15" w14:textId="77777777" w:rsidR="00A50198" w:rsidRPr="00185F97" w:rsidRDefault="00A50198" w:rsidP="00A50198">
      <w:pPr>
        <w:pStyle w:val="Default"/>
        <w:jc w:val="center"/>
      </w:pPr>
      <w:r w:rsidRPr="00185F97">
        <w:rPr>
          <w:rFonts w:asciiTheme="minorHAnsi" w:hAnsiTheme="minorHAnsi" w:cstheme="minorHAnsi"/>
        </w:rPr>
        <w:t>The constant theme across these definitions is that psychology is fundamentall</w:t>
      </w:r>
      <w:r w:rsidR="00210606">
        <w:rPr>
          <w:rFonts w:asciiTheme="minorHAnsi" w:hAnsiTheme="minorHAnsi" w:cstheme="minorHAnsi"/>
        </w:rPr>
        <w:t>y concerned with understanding b</w:t>
      </w:r>
      <w:r w:rsidRPr="00185F97">
        <w:rPr>
          <w:rFonts w:asciiTheme="minorHAnsi" w:hAnsiTheme="minorHAnsi" w:cstheme="minorHAnsi"/>
        </w:rPr>
        <w:t>ehavior</w:t>
      </w:r>
      <w:r w:rsidRPr="00185F97">
        <w:t>.</w:t>
      </w:r>
    </w:p>
    <w:p w14:paraId="1207840A" w14:textId="77777777" w:rsidR="00A50198" w:rsidRPr="00185F97" w:rsidRDefault="00A50198" w:rsidP="00A50198">
      <w:pPr>
        <w:rPr>
          <w:rFonts w:cstheme="minorHAnsi"/>
          <w:sz w:val="24"/>
          <w:lang w:val="en-GB"/>
        </w:rPr>
      </w:pPr>
    </w:p>
    <w:p w14:paraId="45612D67" w14:textId="77777777" w:rsidR="00A50198" w:rsidRPr="00185F97" w:rsidRDefault="00A50198" w:rsidP="00A50198">
      <w:pPr>
        <w:rPr>
          <w:rFonts w:cstheme="minorHAnsi"/>
          <w:sz w:val="24"/>
          <w:lang w:val="en-GB"/>
        </w:rPr>
      </w:pPr>
      <w:r w:rsidRPr="00185F97">
        <w:rPr>
          <w:rFonts w:cstheme="minorHAnsi"/>
          <w:sz w:val="24"/>
          <w:lang w:val="en-GB"/>
        </w:rPr>
        <w:t xml:space="preserve">The mind is something intangible that exists within our brain.  An unseen process of enzymes, chemicals, and electric current moving within the structure of our neural networks, dictating why we feel, think and behave the way we do.  </w:t>
      </w:r>
    </w:p>
    <w:p w14:paraId="3C17A3FB" w14:textId="77777777" w:rsidR="00A50198" w:rsidRPr="00185F97" w:rsidRDefault="00A50198" w:rsidP="00A50198">
      <w:pPr>
        <w:rPr>
          <w:rFonts w:cstheme="minorHAnsi"/>
          <w:sz w:val="24"/>
          <w:lang w:val="en-GB"/>
        </w:rPr>
      </w:pPr>
      <w:r w:rsidRPr="00185F97">
        <w:rPr>
          <w:rFonts w:cstheme="minorHAnsi"/>
          <w:sz w:val="24"/>
          <w:lang w:val="en-GB"/>
        </w:rPr>
        <w:t xml:space="preserve">Psychology looks at questions such as these and looks to provide answers.  It is a science with cutting edge research that has real world applications to everyday life, the sort of issues you as a student deal with all the time.  </w:t>
      </w:r>
    </w:p>
    <w:p w14:paraId="71FAACAC" w14:textId="77777777" w:rsidR="00A50198" w:rsidRPr="00185F97" w:rsidRDefault="00A50198" w:rsidP="00A50198">
      <w:pPr>
        <w:rPr>
          <w:rFonts w:cstheme="minorHAnsi"/>
          <w:sz w:val="24"/>
          <w:lang w:val="en-GB"/>
        </w:rPr>
      </w:pPr>
      <w:r w:rsidRPr="00185F97">
        <w:rPr>
          <w:rFonts w:cstheme="minorHAnsi"/>
          <w:sz w:val="24"/>
          <w:lang w:val="en-GB"/>
        </w:rPr>
        <w:t>Psychologists observe and measure</w:t>
      </w:r>
      <w:r>
        <w:rPr>
          <w:rFonts w:cstheme="minorHAnsi"/>
          <w:sz w:val="24"/>
          <w:lang w:val="en-GB"/>
        </w:rPr>
        <w:t xml:space="preserve"> behaviour, and devise therapies and theories</w:t>
      </w:r>
      <w:r w:rsidRPr="00185F97">
        <w:rPr>
          <w:rFonts w:cstheme="minorHAnsi"/>
          <w:sz w:val="24"/>
          <w:lang w:val="en-GB"/>
        </w:rPr>
        <w:t xml:space="preserve"> based on scientific studies.  </w:t>
      </w:r>
    </w:p>
    <w:p w14:paraId="38BF302E" w14:textId="77777777" w:rsidR="00A50198" w:rsidRPr="00185F97" w:rsidRDefault="00A50198" w:rsidP="00A50198">
      <w:pPr>
        <w:rPr>
          <w:rFonts w:cstheme="minorHAnsi"/>
          <w:b/>
          <w:sz w:val="24"/>
          <w:lang w:val="en-GB"/>
        </w:rPr>
      </w:pPr>
      <w:r w:rsidRPr="00185F97">
        <w:rPr>
          <w:rFonts w:cstheme="minorHAnsi"/>
          <w:b/>
          <w:sz w:val="24"/>
          <w:lang w:val="en-GB"/>
        </w:rPr>
        <w:t>In short, psychology is the answer to everything that happens around you!</w:t>
      </w:r>
    </w:p>
    <w:p w14:paraId="19A82B8E" w14:textId="77777777" w:rsidR="00A50198" w:rsidRDefault="00A50198" w:rsidP="00A50198">
      <w:pPr>
        <w:spacing w:after="0"/>
        <w:rPr>
          <w:rFonts w:cstheme="minorHAnsi"/>
        </w:rPr>
      </w:pPr>
    </w:p>
    <w:p w14:paraId="639BAE11" w14:textId="77777777" w:rsidR="00A50198" w:rsidRDefault="00A50198" w:rsidP="00A50198">
      <w:pPr>
        <w:jc w:val="center"/>
        <w:rPr>
          <w:rFonts w:ascii="Times New Roman" w:hAnsi="Times New Roman"/>
          <w:noProof/>
          <w:sz w:val="24"/>
          <w:lang w:val="en-GB" w:eastAsia="en-GB"/>
        </w:rPr>
      </w:pPr>
    </w:p>
    <w:p w14:paraId="6671A6F4" w14:textId="77777777" w:rsidR="00D906CA" w:rsidRDefault="00D906CA" w:rsidP="00A50198">
      <w:pPr>
        <w:jc w:val="center"/>
        <w:rPr>
          <w:rFonts w:ascii="Times New Roman" w:hAnsi="Times New Roman"/>
          <w:noProof/>
          <w:sz w:val="24"/>
          <w:lang w:val="en-GB" w:eastAsia="en-GB"/>
        </w:rPr>
      </w:pPr>
    </w:p>
    <w:p w14:paraId="311EC43F" w14:textId="77777777" w:rsidR="00D906CA" w:rsidRDefault="00D906CA" w:rsidP="00A50198">
      <w:pPr>
        <w:jc w:val="center"/>
        <w:rPr>
          <w:rFonts w:cstheme="minorHAnsi"/>
        </w:rPr>
      </w:pPr>
    </w:p>
    <w:p w14:paraId="045B640E" w14:textId="77777777" w:rsidR="0032241C" w:rsidRDefault="0032241C" w:rsidP="00A50198">
      <w:pPr>
        <w:rPr>
          <w:rFonts w:cstheme="minorHAnsi"/>
          <w:b/>
          <w:u w:val="single"/>
        </w:rPr>
      </w:pPr>
    </w:p>
    <w:p w14:paraId="411A2548" w14:textId="77777777" w:rsidR="00F103A4" w:rsidRDefault="00F103A4" w:rsidP="00A50198">
      <w:pPr>
        <w:rPr>
          <w:rFonts w:cstheme="minorHAnsi"/>
          <w:b/>
          <w:u w:val="single"/>
        </w:rPr>
      </w:pPr>
    </w:p>
    <w:p w14:paraId="23151DD7" w14:textId="77777777" w:rsidR="00F103A4" w:rsidRDefault="00F103A4" w:rsidP="00A50198">
      <w:pPr>
        <w:rPr>
          <w:rFonts w:cstheme="minorHAnsi"/>
          <w:b/>
          <w:u w:val="single"/>
        </w:rPr>
      </w:pPr>
    </w:p>
    <w:p w14:paraId="7C267D0B" w14:textId="77777777" w:rsidR="00F103A4" w:rsidRDefault="00F103A4" w:rsidP="00A50198">
      <w:pPr>
        <w:rPr>
          <w:rFonts w:cstheme="minorHAnsi"/>
          <w:b/>
          <w:u w:val="single"/>
        </w:rPr>
      </w:pPr>
    </w:p>
    <w:p w14:paraId="6B981B2F" w14:textId="77777777" w:rsidR="0032241C" w:rsidRDefault="0032241C" w:rsidP="00A50198">
      <w:pPr>
        <w:rPr>
          <w:rFonts w:cstheme="minorHAnsi"/>
          <w:b/>
          <w:u w:val="single"/>
        </w:rPr>
      </w:pPr>
    </w:p>
    <w:p w14:paraId="4557D495" w14:textId="77777777" w:rsidR="00A24E32" w:rsidRDefault="00A24E32" w:rsidP="00A24E32">
      <w:pPr>
        <w:spacing w:after="0"/>
        <w:rPr>
          <w:rFonts w:cstheme="minorHAnsi"/>
          <w:sz w:val="24"/>
          <w:szCs w:val="24"/>
        </w:rPr>
      </w:pPr>
    </w:p>
    <w:p w14:paraId="5583315E" w14:textId="77777777" w:rsidR="00C470E6" w:rsidRPr="00557FAB" w:rsidRDefault="00AB1A25" w:rsidP="00C470E6">
      <w:pPr>
        <w:pBdr>
          <w:bottom w:val="single" w:sz="8" w:space="4" w:color="4F81BD" w:themeColor="accent1"/>
        </w:pBdr>
        <w:spacing w:after="300" w:line="240" w:lineRule="auto"/>
        <w:contextualSpacing/>
        <w:rPr>
          <w:rFonts w:asciiTheme="majorHAnsi" w:eastAsiaTheme="majorEastAsia" w:hAnsiTheme="majorHAnsi" w:cstheme="majorBidi"/>
          <w:color w:val="FF0066"/>
          <w:spacing w:val="5"/>
          <w:kern w:val="28"/>
          <w:sz w:val="52"/>
          <w:szCs w:val="52"/>
        </w:rPr>
      </w:pPr>
      <w:r>
        <w:rPr>
          <w:rFonts w:cstheme="minorHAnsi"/>
          <w:noProof/>
          <w:lang w:val="en-GB" w:eastAsia="en-GB"/>
        </w:rPr>
        <w:lastRenderedPageBreak/>
        <w:drawing>
          <wp:anchor distT="0" distB="0" distL="114300" distR="114300" simplePos="0" relativeHeight="251664384" behindDoc="0" locked="0" layoutInCell="1" allowOverlap="1" wp14:anchorId="655739DA" wp14:editId="5E5347E5">
            <wp:simplePos x="0" y="0"/>
            <wp:positionH relativeFrom="margin">
              <wp:posOffset>6072187</wp:posOffset>
            </wp:positionH>
            <wp:positionV relativeFrom="paragraph">
              <wp:posOffset>952</wp:posOffset>
            </wp:positionV>
            <wp:extent cx="760572" cy="786130"/>
            <wp:effectExtent l="0" t="0" r="190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60572" cy="786130"/>
                    </a:xfrm>
                    <a:prstGeom prst="rect">
                      <a:avLst/>
                    </a:prstGeom>
                    <a:noFill/>
                    <a:ln>
                      <a:noFill/>
                    </a:ln>
                  </pic:spPr>
                </pic:pic>
              </a:graphicData>
            </a:graphic>
            <wp14:sizeRelH relativeFrom="page">
              <wp14:pctWidth>0</wp14:pctWidth>
            </wp14:sizeRelH>
            <wp14:sizeRelV relativeFrom="page">
              <wp14:pctHeight>0</wp14:pctHeight>
            </wp14:sizeRelV>
          </wp:anchor>
        </w:drawing>
      </w:r>
      <w:r w:rsidR="009E0227">
        <w:rPr>
          <w:rFonts w:asciiTheme="majorHAnsi" w:eastAsiaTheme="majorEastAsia" w:hAnsiTheme="majorHAnsi" w:cstheme="majorBidi"/>
          <w:color w:val="FF0066"/>
          <w:spacing w:val="5"/>
          <w:kern w:val="28"/>
          <w:sz w:val="52"/>
          <w:szCs w:val="52"/>
        </w:rPr>
        <w:t xml:space="preserve">The </w:t>
      </w:r>
      <w:r>
        <w:rPr>
          <w:rFonts w:asciiTheme="majorHAnsi" w:eastAsiaTheme="majorEastAsia" w:hAnsiTheme="majorHAnsi" w:cstheme="majorBidi"/>
          <w:color w:val="FF0066"/>
          <w:spacing w:val="5"/>
          <w:kern w:val="28"/>
          <w:sz w:val="52"/>
          <w:szCs w:val="52"/>
        </w:rPr>
        <w:t xml:space="preserve">Applied </w:t>
      </w:r>
      <w:r w:rsidR="009E0227">
        <w:rPr>
          <w:rFonts w:asciiTheme="majorHAnsi" w:eastAsiaTheme="majorEastAsia" w:hAnsiTheme="majorHAnsi" w:cstheme="majorBidi"/>
          <w:color w:val="FF0066"/>
          <w:spacing w:val="5"/>
          <w:kern w:val="28"/>
          <w:sz w:val="52"/>
          <w:szCs w:val="52"/>
        </w:rPr>
        <w:t>Psychology</w:t>
      </w:r>
      <w:r>
        <w:rPr>
          <w:rFonts w:asciiTheme="majorHAnsi" w:eastAsiaTheme="majorEastAsia" w:hAnsiTheme="majorHAnsi" w:cstheme="majorBidi"/>
          <w:color w:val="FF0066"/>
          <w:spacing w:val="5"/>
          <w:kern w:val="28"/>
          <w:sz w:val="52"/>
          <w:szCs w:val="52"/>
        </w:rPr>
        <w:t xml:space="preserve"> BTEC Course Structure</w:t>
      </w:r>
      <w:r w:rsidR="00C470E6" w:rsidRPr="00557FAB">
        <w:rPr>
          <w:rFonts w:asciiTheme="majorHAnsi" w:eastAsiaTheme="majorEastAsia" w:hAnsiTheme="majorHAnsi" w:cstheme="majorBidi"/>
          <w:color w:val="FF0066"/>
          <w:spacing w:val="5"/>
          <w:kern w:val="28"/>
          <w:sz w:val="52"/>
          <w:szCs w:val="52"/>
        </w:rPr>
        <w:t xml:space="preserve">: </w:t>
      </w:r>
    </w:p>
    <w:p w14:paraId="2509C9CD" w14:textId="77777777" w:rsidR="00AB1A25" w:rsidRDefault="00AB1A25" w:rsidP="00AB1A25">
      <w:pPr>
        <w:rPr>
          <w:rFonts w:asciiTheme="majorHAnsi" w:hAnsiTheme="majorHAnsi" w:cstheme="majorBidi"/>
          <w:color w:val="365F91" w:themeColor="accent1" w:themeShade="BF"/>
          <w:sz w:val="26"/>
          <w:szCs w:val="26"/>
        </w:rPr>
      </w:pPr>
    </w:p>
    <w:p w14:paraId="038F9179" w14:textId="77777777" w:rsidR="00AB1A25" w:rsidRDefault="00AB1A25" w:rsidP="00AB1A25">
      <w:pPr>
        <w:rPr>
          <w:rFonts w:cstheme="minorHAnsi"/>
          <w:sz w:val="24"/>
          <w:szCs w:val="24"/>
        </w:rPr>
      </w:pPr>
      <w:r w:rsidRPr="00AB1A25">
        <w:rPr>
          <w:rFonts w:cstheme="minorHAnsi"/>
          <w:sz w:val="24"/>
          <w:szCs w:val="24"/>
        </w:rPr>
        <w:t xml:space="preserve">Applied Psychology BTEC is a two-year course, made up of four units, two of which are assessed externally (exam) and two of which are assessed internally (coursework). We are studying the Extended Certificate. </w:t>
      </w:r>
    </w:p>
    <w:p w14:paraId="35CC73D3" w14:textId="77777777" w:rsidR="00AB1A25" w:rsidRPr="00AB1A25" w:rsidRDefault="00AB1A25" w:rsidP="00AB1A25">
      <w:pPr>
        <w:rPr>
          <w:rFonts w:cstheme="minorHAnsi"/>
          <w:sz w:val="24"/>
          <w:szCs w:val="24"/>
        </w:rPr>
      </w:pPr>
    </w:p>
    <w:tbl>
      <w:tblPr>
        <w:tblpPr w:leftFromText="180" w:rightFromText="180" w:vertAnchor="text" w:horzAnchor="margin" w:tblpY="-91"/>
        <w:tblW w:w="10780" w:type="dxa"/>
        <w:tblCellMar>
          <w:left w:w="0" w:type="dxa"/>
          <w:right w:w="0" w:type="dxa"/>
        </w:tblCellMar>
        <w:tblLook w:val="0420" w:firstRow="1" w:lastRow="0" w:firstColumn="0" w:lastColumn="0" w:noHBand="0" w:noVBand="1"/>
      </w:tblPr>
      <w:tblGrid>
        <w:gridCol w:w="2709"/>
        <w:gridCol w:w="2693"/>
        <w:gridCol w:w="2927"/>
        <w:gridCol w:w="2451"/>
      </w:tblGrid>
      <w:tr w:rsidR="00AB1A25" w:rsidRPr="00AB1A25" w14:paraId="2B2DAC7B" w14:textId="77777777" w:rsidTr="005F4749">
        <w:trPr>
          <w:trHeight w:val="971"/>
        </w:trPr>
        <w:tc>
          <w:tcPr>
            <w:tcW w:w="2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AE857D7" w14:textId="77777777" w:rsidR="0011367A" w:rsidRDefault="00AB1A25" w:rsidP="0011367A">
            <w:pPr>
              <w:keepNext/>
              <w:keepLines/>
              <w:spacing w:before="40" w:after="0" w:line="276" w:lineRule="auto"/>
              <w:jc w:val="center"/>
              <w:outlineLvl w:val="1"/>
              <w:rPr>
                <w:rFonts w:asciiTheme="majorHAnsi" w:eastAsia="Times New Roman" w:hAnsiTheme="majorHAnsi" w:cstheme="majorBidi"/>
                <w:b/>
                <w:color w:val="365F91" w:themeColor="accent1" w:themeShade="BF"/>
                <w:sz w:val="26"/>
                <w:szCs w:val="26"/>
                <w:lang w:val="en-GB" w:eastAsia="en-GB"/>
              </w:rPr>
            </w:pPr>
            <w:r w:rsidRPr="00AB1A25">
              <w:rPr>
                <w:rFonts w:asciiTheme="majorHAnsi" w:eastAsia="Times New Roman" w:hAnsiTheme="majorHAnsi" w:cstheme="majorBidi"/>
                <w:b/>
                <w:color w:val="365F91" w:themeColor="accent1" w:themeShade="BF"/>
                <w:sz w:val="26"/>
                <w:szCs w:val="26"/>
                <w:lang w:val="en-GB" w:eastAsia="en-GB"/>
              </w:rPr>
              <w:t>Unit 1:</w:t>
            </w:r>
          </w:p>
          <w:p w14:paraId="0BE1405A" w14:textId="234F792C" w:rsidR="00AB1A25" w:rsidRPr="00AB1A25" w:rsidRDefault="00AB1A25" w:rsidP="0011367A">
            <w:pPr>
              <w:keepNext/>
              <w:keepLines/>
              <w:spacing w:before="40" w:after="0" w:line="276" w:lineRule="auto"/>
              <w:jc w:val="center"/>
              <w:outlineLvl w:val="1"/>
              <w:rPr>
                <w:rFonts w:asciiTheme="majorHAnsi" w:eastAsia="Times New Roman" w:hAnsiTheme="majorHAnsi" w:cstheme="majorBidi"/>
                <w:b/>
                <w:color w:val="365F91" w:themeColor="accent1" w:themeShade="BF"/>
                <w:sz w:val="26"/>
                <w:szCs w:val="26"/>
                <w:lang w:val="en-GB" w:eastAsia="en-GB"/>
              </w:rPr>
            </w:pPr>
            <w:r w:rsidRPr="00AB1A25">
              <w:rPr>
                <w:rFonts w:asciiTheme="majorHAnsi" w:eastAsia="Times New Roman" w:hAnsiTheme="majorHAnsi" w:cstheme="majorBidi"/>
                <w:color w:val="365F91" w:themeColor="accent1" w:themeShade="BF"/>
                <w:sz w:val="26"/>
                <w:szCs w:val="26"/>
                <w:lang w:val="en-GB" w:eastAsia="en-GB"/>
              </w:rPr>
              <w:t xml:space="preserve"> Psychological approaches and applications</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B6E6861" w14:textId="7E7E9830" w:rsidR="00AB1A25" w:rsidRPr="00AB1A25" w:rsidRDefault="00AB1A25" w:rsidP="0011367A">
            <w:pPr>
              <w:keepNext/>
              <w:keepLines/>
              <w:spacing w:before="40" w:after="0" w:line="276" w:lineRule="auto"/>
              <w:jc w:val="center"/>
              <w:outlineLvl w:val="1"/>
              <w:rPr>
                <w:rFonts w:asciiTheme="majorHAnsi" w:eastAsia="Times New Roman" w:hAnsiTheme="majorHAnsi" w:cstheme="majorBidi"/>
                <w:b/>
                <w:color w:val="365F91" w:themeColor="accent1" w:themeShade="BF"/>
                <w:sz w:val="26"/>
                <w:szCs w:val="26"/>
                <w:lang w:val="en-GB" w:eastAsia="en-GB"/>
              </w:rPr>
            </w:pPr>
            <w:r w:rsidRPr="00AB1A25">
              <w:rPr>
                <w:rFonts w:asciiTheme="majorHAnsi" w:eastAsia="Times New Roman" w:hAnsiTheme="majorHAnsi" w:cstheme="majorBidi"/>
                <w:b/>
                <w:color w:val="365F91" w:themeColor="accent1" w:themeShade="BF"/>
                <w:sz w:val="26"/>
                <w:szCs w:val="26"/>
                <w:lang w:val="en-GB" w:eastAsia="en-GB"/>
              </w:rPr>
              <w:t>Unit 2:</w:t>
            </w:r>
          </w:p>
          <w:p w14:paraId="35A7271B" w14:textId="77777777" w:rsidR="00AB1A25" w:rsidRPr="00AB1A25" w:rsidRDefault="00AB1A25" w:rsidP="0011367A">
            <w:pPr>
              <w:keepNext/>
              <w:keepLines/>
              <w:spacing w:before="40" w:after="0" w:line="276" w:lineRule="auto"/>
              <w:jc w:val="center"/>
              <w:outlineLvl w:val="1"/>
              <w:rPr>
                <w:rFonts w:ascii="Arial" w:eastAsia="Times New Roman" w:hAnsi="Arial" w:cstheme="majorBidi"/>
                <w:color w:val="365F91" w:themeColor="accent1" w:themeShade="BF"/>
                <w:sz w:val="26"/>
                <w:szCs w:val="26"/>
                <w:lang w:val="en-GB" w:eastAsia="en-GB"/>
              </w:rPr>
            </w:pPr>
            <w:r w:rsidRPr="00AB1A25">
              <w:rPr>
                <w:rFonts w:asciiTheme="majorHAnsi" w:eastAsia="Times New Roman" w:hAnsiTheme="majorHAnsi" w:cstheme="majorBidi"/>
                <w:color w:val="365F91" w:themeColor="accent1" w:themeShade="BF"/>
                <w:sz w:val="26"/>
                <w:szCs w:val="26"/>
                <w:lang w:val="en-GB" w:eastAsia="en-GB"/>
              </w:rPr>
              <w:t>Conducting Psychological Research</w:t>
            </w:r>
          </w:p>
        </w:tc>
        <w:tc>
          <w:tcPr>
            <w:tcW w:w="2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9416CA" w14:textId="59A15568" w:rsidR="00AB1A25" w:rsidRPr="00AB1A25" w:rsidRDefault="00AB1A25" w:rsidP="0011367A">
            <w:pPr>
              <w:keepNext/>
              <w:keepLines/>
              <w:spacing w:before="40" w:after="0" w:line="276" w:lineRule="auto"/>
              <w:jc w:val="center"/>
              <w:outlineLvl w:val="1"/>
              <w:rPr>
                <w:rFonts w:asciiTheme="majorHAnsi" w:eastAsia="Times New Roman" w:hAnsiTheme="majorHAnsi" w:cstheme="majorBidi"/>
                <w:b/>
                <w:color w:val="365F91" w:themeColor="accent1" w:themeShade="BF"/>
                <w:sz w:val="26"/>
                <w:szCs w:val="26"/>
                <w:lang w:val="en-GB" w:eastAsia="en-GB"/>
              </w:rPr>
            </w:pPr>
            <w:r w:rsidRPr="00AB1A25">
              <w:rPr>
                <w:rFonts w:asciiTheme="majorHAnsi" w:eastAsia="Times New Roman" w:hAnsiTheme="majorHAnsi" w:cstheme="majorBidi"/>
                <w:b/>
                <w:color w:val="365F91" w:themeColor="accent1" w:themeShade="BF"/>
                <w:sz w:val="26"/>
                <w:szCs w:val="26"/>
                <w:lang w:val="en-GB" w:eastAsia="en-GB"/>
              </w:rPr>
              <w:t>Unit 3:</w:t>
            </w:r>
          </w:p>
          <w:p w14:paraId="143B3760" w14:textId="77777777" w:rsidR="00AB1A25" w:rsidRPr="00AB1A25" w:rsidRDefault="00AB1A25" w:rsidP="0011367A">
            <w:pPr>
              <w:keepNext/>
              <w:keepLines/>
              <w:spacing w:before="40" w:after="0" w:line="276" w:lineRule="auto"/>
              <w:jc w:val="center"/>
              <w:outlineLvl w:val="1"/>
              <w:rPr>
                <w:rFonts w:ascii="Arial" w:eastAsia="Times New Roman" w:hAnsi="Arial" w:cstheme="majorBidi"/>
                <w:color w:val="365F91" w:themeColor="accent1" w:themeShade="BF"/>
                <w:sz w:val="26"/>
                <w:szCs w:val="26"/>
                <w:lang w:val="en-GB" w:eastAsia="en-GB"/>
              </w:rPr>
            </w:pPr>
            <w:r w:rsidRPr="00AB1A25">
              <w:rPr>
                <w:rFonts w:asciiTheme="majorHAnsi" w:eastAsia="Times New Roman" w:hAnsiTheme="majorHAnsi" w:cstheme="majorBidi"/>
                <w:color w:val="365F91" w:themeColor="accent1" w:themeShade="BF"/>
                <w:sz w:val="26"/>
                <w:szCs w:val="26"/>
                <w:lang w:val="en-GB" w:eastAsia="en-GB"/>
              </w:rPr>
              <w:t>Health Psychology</w:t>
            </w:r>
          </w:p>
        </w:tc>
        <w:tc>
          <w:tcPr>
            <w:tcW w:w="2451" w:type="dxa"/>
            <w:tcBorders>
              <w:top w:val="single" w:sz="8" w:space="0" w:color="000000"/>
              <w:left w:val="single" w:sz="8" w:space="0" w:color="000000"/>
              <w:bottom w:val="single" w:sz="8" w:space="0" w:color="000000"/>
              <w:right w:val="single" w:sz="8" w:space="0" w:color="000000"/>
            </w:tcBorders>
          </w:tcPr>
          <w:p w14:paraId="3EC8183F" w14:textId="77777777" w:rsidR="00AB1A25" w:rsidRPr="00AB1A25" w:rsidRDefault="00AB1A25" w:rsidP="0011367A">
            <w:pPr>
              <w:keepNext/>
              <w:keepLines/>
              <w:spacing w:before="40" w:after="0" w:line="276" w:lineRule="auto"/>
              <w:jc w:val="center"/>
              <w:outlineLvl w:val="1"/>
              <w:rPr>
                <w:rFonts w:asciiTheme="majorHAnsi" w:eastAsia="Times New Roman" w:hAnsiTheme="majorHAnsi" w:cstheme="majorBidi"/>
                <w:b/>
                <w:color w:val="365F91" w:themeColor="accent1" w:themeShade="BF"/>
                <w:sz w:val="28"/>
                <w:szCs w:val="28"/>
                <w:lang w:val="en-GB" w:eastAsia="en-GB"/>
              </w:rPr>
            </w:pPr>
            <w:r w:rsidRPr="00AB1A25">
              <w:rPr>
                <w:rFonts w:asciiTheme="majorHAnsi" w:eastAsia="Times New Roman" w:hAnsiTheme="majorHAnsi" w:cstheme="majorBidi"/>
                <w:b/>
                <w:color w:val="365F91" w:themeColor="accent1" w:themeShade="BF"/>
                <w:sz w:val="28"/>
                <w:szCs w:val="28"/>
                <w:lang w:val="en-GB" w:eastAsia="en-GB"/>
              </w:rPr>
              <w:t>Unit 5:</w:t>
            </w:r>
          </w:p>
          <w:p w14:paraId="1D56EF79" w14:textId="77777777" w:rsidR="00AB1A25" w:rsidRPr="00AB1A25" w:rsidRDefault="00AB1A25" w:rsidP="0011367A">
            <w:pPr>
              <w:keepNext/>
              <w:keepLines/>
              <w:spacing w:before="40" w:after="0" w:line="276" w:lineRule="auto"/>
              <w:jc w:val="center"/>
              <w:outlineLvl w:val="1"/>
              <w:rPr>
                <w:rFonts w:asciiTheme="majorHAnsi" w:eastAsia="Times New Roman" w:hAnsiTheme="majorHAnsi" w:cstheme="majorBidi"/>
                <w:color w:val="365F91" w:themeColor="accent1" w:themeShade="BF"/>
                <w:sz w:val="26"/>
                <w:szCs w:val="26"/>
                <w:lang w:val="en-GB" w:eastAsia="en-GB"/>
              </w:rPr>
            </w:pPr>
            <w:r w:rsidRPr="00AB1A25">
              <w:rPr>
                <w:rFonts w:asciiTheme="majorHAnsi" w:eastAsia="Times New Roman" w:hAnsiTheme="majorHAnsi" w:cstheme="majorBidi"/>
                <w:color w:val="365F91" w:themeColor="accent1" w:themeShade="BF"/>
                <w:sz w:val="26"/>
                <w:szCs w:val="26"/>
                <w:lang w:val="en-GB" w:eastAsia="en-GB"/>
              </w:rPr>
              <w:t>Promoting Children’s Psychological Development</w:t>
            </w:r>
          </w:p>
        </w:tc>
      </w:tr>
      <w:tr w:rsidR="00AB1A25" w:rsidRPr="00AB1A25" w14:paraId="4E5684B7" w14:textId="77777777" w:rsidTr="005F4749">
        <w:trPr>
          <w:trHeight w:val="483"/>
        </w:trPr>
        <w:tc>
          <w:tcPr>
            <w:tcW w:w="2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23EB504" w14:textId="77777777" w:rsidR="00AB1A25" w:rsidRPr="00AB1A25" w:rsidRDefault="00AB1A25" w:rsidP="00AB1A25">
            <w:pPr>
              <w:spacing w:after="0" w:line="240" w:lineRule="auto"/>
              <w:jc w:val="center"/>
              <w:rPr>
                <w:rFonts w:ascii="Calibri" w:eastAsia="Times New Roman" w:hAnsi="Calibri" w:cs="Arial"/>
                <w:b/>
                <w:bCs/>
                <w:color w:val="000000" w:themeColor="text1"/>
                <w:kern w:val="24"/>
                <w:sz w:val="28"/>
                <w:szCs w:val="28"/>
                <w:u w:val="single"/>
                <w:lang w:val="en-GB" w:eastAsia="en-GB"/>
              </w:rPr>
            </w:pPr>
            <w:r w:rsidRPr="00AB1A25">
              <w:rPr>
                <w:rFonts w:ascii="Calibri" w:eastAsia="Times New Roman" w:hAnsi="Calibri" w:cs="Arial"/>
                <w:bCs/>
                <w:color w:val="000000" w:themeColor="text1"/>
                <w:kern w:val="24"/>
                <w:sz w:val="28"/>
                <w:szCs w:val="28"/>
                <w:lang w:val="en-GB" w:eastAsia="en-GB"/>
              </w:rPr>
              <w:t>Mandatory</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AB31520" w14:textId="77777777" w:rsidR="00AB1A25" w:rsidRPr="00AB1A25" w:rsidRDefault="00AB1A25" w:rsidP="00AB1A25">
            <w:pPr>
              <w:spacing w:after="0" w:line="240" w:lineRule="auto"/>
              <w:jc w:val="center"/>
              <w:rPr>
                <w:rFonts w:ascii="Calibri" w:eastAsia="Times New Roman" w:hAnsi="Calibri" w:cs="Arial"/>
                <w:bCs/>
                <w:color w:val="000000" w:themeColor="text1"/>
                <w:kern w:val="24"/>
                <w:sz w:val="28"/>
                <w:szCs w:val="28"/>
                <w:lang w:val="en-GB" w:eastAsia="en-GB"/>
              </w:rPr>
            </w:pPr>
            <w:r w:rsidRPr="00AB1A25">
              <w:rPr>
                <w:rFonts w:ascii="Calibri" w:eastAsia="Times New Roman" w:hAnsi="Calibri" w:cs="Arial"/>
                <w:bCs/>
                <w:color w:val="000000" w:themeColor="text1"/>
                <w:kern w:val="24"/>
                <w:sz w:val="28"/>
                <w:szCs w:val="28"/>
                <w:lang w:val="en-GB" w:eastAsia="en-GB"/>
              </w:rPr>
              <w:t>Mandatory (and synoptic)</w:t>
            </w:r>
          </w:p>
        </w:tc>
        <w:tc>
          <w:tcPr>
            <w:tcW w:w="2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33E28B8" w14:textId="77777777" w:rsidR="00AB1A25" w:rsidRPr="00AB1A25" w:rsidRDefault="00AB1A25" w:rsidP="00AB1A25">
            <w:pPr>
              <w:spacing w:after="0" w:line="240" w:lineRule="auto"/>
              <w:jc w:val="center"/>
              <w:rPr>
                <w:rFonts w:ascii="Calibri" w:eastAsia="Times New Roman" w:hAnsi="Calibri" w:cs="Arial"/>
                <w:bCs/>
                <w:color w:val="000000" w:themeColor="text1"/>
                <w:kern w:val="24"/>
                <w:sz w:val="28"/>
                <w:szCs w:val="28"/>
                <w:lang w:val="en-GB" w:eastAsia="en-GB"/>
              </w:rPr>
            </w:pPr>
            <w:r w:rsidRPr="00AB1A25">
              <w:rPr>
                <w:rFonts w:ascii="Calibri" w:eastAsia="Times New Roman" w:hAnsi="Calibri" w:cs="Arial"/>
                <w:bCs/>
                <w:color w:val="000000" w:themeColor="text1"/>
                <w:kern w:val="24"/>
                <w:sz w:val="28"/>
                <w:szCs w:val="28"/>
                <w:lang w:val="en-GB" w:eastAsia="en-GB"/>
              </w:rPr>
              <w:t xml:space="preserve">Mandatory </w:t>
            </w:r>
          </w:p>
        </w:tc>
        <w:tc>
          <w:tcPr>
            <w:tcW w:w="2451" w:type="dxa"/>
            <w:tcBorders>
              <w:top w:val="single" w:sz="8" w:space="0" w:color="000000"/>
              <w:left w:val="single" w:sz="8" w:space="0" w:color="000000"/>
              <w:bottom w:val="single" w:sz="8" w:space="0" w:color="000000"/>
              <w:right w:val="single" w:sz="8" w:space="0" w:color="000000"/>
            </w:tcBorders>
          </w:tcPr>
          <w:p w14:paraId="52ACE83E" w14:textId="77777777" w:rsidR="00AB1A25" w:rsidRPr="00AB1A25" w:rsidRDefault="00AB1A25" w:rsidP="00AB1A25">
            <w:pPr>
              <w:spacing w:after="0" w:line="240" w:lineRule="auto"/>
              <w:jc w:val="center"/>
              <w:rPr>
                <w:rFonts w:ascii="Calibri" w:eastAsia="Times New Roman" w:hAnsi="Calibri" w:cs="Arial"/>
                <w:bCs/>
                <w:color w:val="000000" w:themeColor="text1"/>
                <w:kern w:val="24"/>
                <w:sz w:val="28"/>
                <w:szCs w:val="28"/>
                <w:lang w:val="en-GB" w:eastAsia="en-GB"/>
              </w:rPr>
            </w:pPr>
            <w:r w:rsidRPr="00AB1A25">
              <w:rPr>
                <w:rFonts w:ascii="Calibri" w:eastAsia="Times New Roman" w:hAnsi="Calibri" w:cs="Arial"/>
                <w:bCs/>
                <w:color w:val="000000" w:themeColor="text1"/>
                <w:kern w:val="24"/>
                <w:sz w:val="28"/>
                <w:szCs w:val="28"/>
                <w:lang w:val="en-GB" w:eastAsia="en-GB"/>
              </w:rPr>
              <w:t xml:space="preserve">Selected optional </w:t>
            </w:r>
          </w:p>
        </w:tc>
      </w:tr>
      <w:tr w:rsidR="00AB1A25" w:rsidRPr="00AB1A25" w14:paraId="0A7FFB38" w14:textId="77777777" w:rsidTr="005F4749">
        <w:trPr>
          <w:trHeight w:val="2895"/>
        </w:trPr>
        <w:tc>
          <w:tcPr>
            <w:tcW w:w="2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82E336D" w14:textId="77777777" w:rsidR="00AB1A25" w:rsidRPr="00AB1A25" w:rsidRDefault="00AB1A25" w:rsidP="00AB1A25">
            <w:pPr>
              <w:spacing w:after="0" w:line="240" w:lineRule="auto"/>
              <w:rPr>
                <w:rFonts w:ascii="Arial" w:eastAsia="Times New Roman" w:hAnsi="Arial" w:cs="Arial"/>
                <w:sz w:val="28"/>
                <w:szCs w:val="28"/>
                <w:lang w:val="en-GB" w:eastAsia="en-GB"/>
              </w:rPr>
            </w:pPr>
            <w:r w:rsidRPr="00AB1A25">
              <w:rPr>
                <w:rFonts w:ascii="Calibri" w:eastAsia="Times New Roman" w:hAnsi="Calibri" w:cs="Arial"/>
                <w:b/>
                <w:bCs/>
                <w:color w:val="000000" w:themeColor="dark1"/>
                <w:kern w:val="24"/>
                <w:sz w:val="28"/>
                <w:szCs w:val="28"/>
                <w:lang w:val="en-GB" w:eastAsia="en-GB"/>
              </w:rPr>
              <w:t xml:space="preserve">Content: </w:t>
            </w:r>
          </w:p>
          <w:p w14:paraId="4F77B95C" w14:textId="77777777" w:rsidR="00AB1A25" w:rsidRPr="00AB1A25" w:rsidRDefault="00AB1A25" w:rsidP="00FC63C9">
            <w:pPr>
              <w:numPr>
                <w:ilvl w:val="0"/>
                <w:numId w:val="4"/>
              </w:numPr>
              <w:spacing w:after="0" w:line="240" w:lineRule="auto"/>
              <w:ind w:left="502"/>
              <w:contextualSpacing/>
              <w:rPr>
                <w:rFonts w:eastAsia="Times New Roman" w:cstheme="minorHAnsi"/>
                <w:sz w:val="24"/>
                <w:szCs w:val="24"/>
                <w:lang w:val="en-GB" w:eastAsia="en-GB"/>
              </w:rPr>
            </w:pPr>
            <w:r w:rsidRPr="00AB1A25">
              <w:rPr>
                <w:rFonts w:eastAsia="Times New Roman" w:cstheme="minorHAnsi"/>
                <w:sz w:val="24"/>
                <w:szCs w:val="24"/>
                <w:lang w:val="en-GB" w:eastAsia="en-GB"/>
              </w:rPr>
              <w:t>Key psychological approaches, their assumptions and concepts.</w:t>
            </w:r>
          </w:p>
          <w:p w14:paraId="3F0ED351" w14:textId="77777777" w:rsidR="00AB1A25" w:rsidRPr="00AB1A25" w:rsidRDefault="00AB1A25" w:rsidP="00FC63C9">
            <w:pPr>
              <w:numPr>
                <w:ilvl w:val="0"/>
                <w:numId w:val="4"/>
              </w:numPr>
              <w:spacing w:after="0" w:line="240" w:lineRule="auto"/>
              <w:ind w:left="502"/>
              <w:contextualSpacing/>
              <w:rPr>
                <w:rFonts w:ascii="Arial" w:eastAsia="Times New Roman" w:hAnsi="Arial" w:cs="Arial"/>
                <w:sz w:val="28"/>
                <w:szCs w:val="28"/>
                <w:lang w:val="en-GB" w:eastAsia="en-GB"/>
              </w:rPr>
            </w:pPr>
            <w:r w:rsidRPr="00AB1A25">
              <w:rPr>
                <w:rFonts w:eastAsia="Times New Roman" w:cstheme="minorHAnsi"/>
                <w:sz w:val="24"/>
                <w:szCs w:val="24"/>
                <w:lang w:val="en-GB" w:eastAsia="en-GB"/>
              </w:rPr>
              <w:t xml:space="preserve">Application of psychological approaches; to contemporary issues of aggression, consumer behaviour and gender. </w:t>
            </w: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6CD9C8C" w14:textId="77777777" w:rsidR="00AB1A25" w:rsidRPr="00AB1A25" w:rsidRDefault="00AB1A25" w:rsidP="00AB1A25">
            <w:pPr>
              <w:spacing w:after="0" w:line="240" w:lineRule="auto"/>
              <w:rPr>
                <w:rFonts w:ascii="Arial" w:eastAsia="Times New Roman" w:hAnsi="Arial" w:cs="Arial"/>
                <w:sz w:val="28"/>
                <w:szCs w:val="28"/>
                <w:lang w:val="en-GB" w:eastAsia="en-GB"/>
              </w:rPr>
            </w:pPr>
            <w:r w:rsidRPr="00AB1A25">
              <w:rPr>
                <w:rFonts w:ascii="Calibri" w:eastAsia="Times New Roman" w:hAnsi="Calibri" w:cs="Arial"/>
                <w:b/>
                <w:bCs/>
                <w:color w:val="000000" w:themeColor="dark1"/>
                <w:kern w:val="24"/>
                <w:sz w:val="28"/>
                <w:szCs w:val="28"/>
                <w:lang w:val="en-GB" w:eastAsia="en-GB"/>
              </w:rPr>
              <w:t xml:space="preserve">Content: </w:t>
            </w:r>
          </w:p>
          <w:p w14:paraId="08FB83B3" w14:textId="77777777" w:rsidR="00AB1A25" w:rsidRPr="00AB1A25" w:rsidRDefault="00AB1A25" w:rsidP="00FC63C9">
            <w:pPr>
              <w:numPr>
                <w:ilvl w:val="0"/>
                <w:numId w:val="7"/>
              </w:numPr>
              <w:spacing w:after="200" w:line="276" w:lineRule="auto"/>
              <w:contextualSpacing/>
              <w:rPr>
                <w:rFonts w:cstheme="minorHAnsi"/>
                <w:sz w:val="24"/>
                <w:szCs w:val="24"/>
                <w:lang w:val="en-GB" w:eastAsia="en-GB"/>
              </w:rPr>
            </w:pPr>
            <w:r w:rsidRPr="00AB1A25">
              <w:rPr>
                <w:rFonts w:cstheme="minorHAnsi"/>
                <w:sz w:val="24"/>
                <w:szCs w:val="24"/>
                <w:lang w:val="en-GB" w:eastAsia="en-GB"/>
              </w:rPr>
              <w:t xml:space="preserve">Understand research methods and their importance in psychological inquiry </w:t>
            </w:r>
          </w:p>
          <w:p w14:paraId="33F81F87" w14:textId="77777777" w:rsidR="00AB1A25" w:rsidRPr="00AB1A25" w:rsidRDefault="00AB1A25" w:rsidP="00FC63C9">
            <w:pPr>
              <w:numPr>
                <w:ilvl w:val="0"/>
                <w:numId w:val="7"/>
              </w:numPr>
              <w:spacing w:after="200" w:line="276" w:lineRule="auto"/>
              <w:contextualSpacing/>
              <w:rPr>
                <w:rFonts w:cstheme="minorHAnsi"/>
                <w:sz w:val="24"/>
                <w:szCs w:val="24"/>
                <w:lang w:val="en-GB" w:eastAsia="en-GB"/>
              </w:rPr>
            </w:pPr>
            <w:r w:rsidRPr="00AB1A25">
              <w:rPr>
                <w:rFonts w:cstheme="minorHAnsi"/>
                <w:sz w:val="24"/>
                <w:szCs w:val="24"/>
                <w:lang w:val="en-GB" w:eastAsia="en-GB"/>
              </w:rPr>
              <w:t>Plan research to investigate psychological questions</w:t>
            </w:r>
          </w:p>
          <w:p w14:paraId="50DE4C0B" w14:textId="77777777" w:rsidR="00AB1A25" w:rsidRPr="00AB1A25" w:rsidRDefault="00AB1A25" w:rsidP="00FC63C9">
            <w:pPr>
              <w:numPr>
                <w:ilvl w:val="0"/>
                <w:numId w:val="7"/>
              </w:numPr>
              <w:spacing w:after="200" w:line="276" w:lineRule="auto"/>
              <w:contextualSpacing/>
              <w:rPr>
                <w:rFonts w:ascii="Arial" w:hAnsi="Arial" w:cs="Arial"/>
                <w:sz w:val="28"/>
                <w:szCs w:val="28"/>
                <w:lang w:val="en-GB" w:eastAsia="en-GB"/>
              </w:rPr>
            </w:pPr>
            <w:r w:rsidRPr="00AB1A25">
              <w:rPr>
                <w:rFonts w:cstheme="minorHAnsi"/>
                <w:sz w:val="24"/>
                <w:szCs w:val="24"/>
                <w:lang w:val="en-GB" w:eastAsia="en-GB"/>
              </w:rPr>
              <w:t>Carry out a pilot study to explore current issues in psychology</w:t>
            </w:r>
            <w:r w:rsidRPr="00AB1A25">
              <w:rPr>
                <w:rFonts w:ascii="Arial" w:hAnsi="Arial" w:cs="Arial"/>
                <w:sz w:val="28"/>
                <w:szCs w:val="28"/>
                <w:lang w:val="en-GB" w:eastAsia="en-GB"/>
              </w:rPr>
              <w:t xml:space="preserve"> </w:t>
            </w:r>
          </w:p>
        </w:tc>
        <w:tc>
          <w:tcPr>
            <w:tcW w:w="2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B181F34" w14:textId="77777777" w:rsidR="00AB1A25" w:rsidRPr="00AB1A25" w:rsidRDefault="00AB1A25" w:rsidP="00AB1A25">
            <w:pPr>
              <w:spacing w:after="0" w:line="240" w:lineRule="auto"/>
              <w:rPr>
                <w:rFonts w:ascii="Arial" w:eastAsia="Times New Roman" w:hAnsi="Arial" w:cs="Arial"/>
                <w:sz w:val="28"/>
                <w:szCs w:val="28"/>
                <w:lang w:val="en-GB" w:eastAsia="en-GB"/>
              </w:rPr>
            </w:pPr>
            <w:r w:rsidRPr="00AB1A25">
              <w:rPr>
                <w:rFonts w:ascii="Calibri" w:eastAsia="Times New Roman" w:hAnsi="Calibri" w:cs="Arial"/>
                <w:b/>
                <w:bCs/>
                <w:color w:val="000000" w:themeColor="dark1"/>
                <w:kern w:val="24"/>
                <w:sz w:val="28"/>
                <w:szCs w:val="28"/>
                <w:lang w:val="en-GB" w:eastAsia="en-GB"/>
              </w:rPr>
              <w:t xml:space="preserve">Content: </w:t>
            </w:r>
          </w:p>
          <w:p w14:paraId="67720C98" w14:textId="77777777" w:rsidR="00AB1A25" w:rsidRPr="00AB1A25" w:rsidRDefault="00AB1A25" w:rsidP="00FC63C9">
            <w:pPr>
              <w:numPr>
                <w:ilvl w:val="0"/>
                <w:numId w:val="3"/>
              </w:numPr>
              <w:tabs>
                <w:tab w:val="clear" w:pos="501"/>
                <w:tab w:val="num" w:pos="360"/>
              </w:tabs>
              <w:spacing w:after="0" w:line="240" w:lineRule="auto"/>
              <w:ind w:left="360"/>
              <w:contextualSpacing/>
              <w:rPr>
                <w:rFonts w:eastAsia="Times New Roman" w:cstheme="minorHAnsi"/>
                <w:sz w:val="24"/>
                <w:szCs w:val="24"/>
                <w:lang w:val="en-GB" w:eastAsia="en-GB"/>
              </w:rPr>
            </w:pPr>
            <w:r w:rsidRPr="00AB1A25">
              <w:rPr>
                <w:rFonts w:eastAsia="Times New Roman" w:cstheme="minorHAnsi"/>
                <w:sz w:val="24"/>
                <w:szCs w:val="24"/>
                <w:lang w:val="en-GB" w:eastAsia="en-GB"/>
              </w:rPr>
              <w:t>Lifestyle choice and health related behaviour.</w:t>
            </w:r>
          </w:p>
          <w:p w14:paraId="1D5A030E" w14:textId="77777777" w:rsidR="00AB1A25" w:rsidRPr="00AB1A25" w:rsidRDefault="00AB1A25" w:rsidP="00FC63C9">
            <w:pPr>
              <w:numPr>
                <w:ilvl w:val="0"/>
                <w:numId w:val="3"/>
              </w:numPr>
              <w:tabs>
                <w:tab w:val="clear" w:pos="501"/>
                <w:tab w:val="num" w:pos="360"/>
              </w:tabs>
              <w:spacing w:after="0" w:line="240" w:lineRule="auto"/>
              <w:ind w:left="360"/>
              <w:contextualSpacing/>
              <w:rPr>
                <w:rFonts w:eastAsia="Times New Roman" w:cstheme="minorHAnsi"/>
                <w:sz w:val="24"/>
                <w:szCs w:val="24"/>
                <w:lang w:val="en-GB" w:eastAsia="en-GB"/>
              </w:rPr>
            </w:pPr>
            <w:r w:rsidRPr="00AB1A25">
              <w:rPr>
                <w:rFonts w:eastAsia="Times New Roman" w:cstheme="minorHAnsi"/>
                <w:sz w:val="24"/>
                <w:szCs w:val="24"/>
                <w:lang w:val="en-GB" w:eastAsia="en-GB"/>
              </w:rPr>
              <w:t>Stress, behavioural addiction and physiological addiction.</w:t>
            </w:r>
          </w:p>
          <w:p w14:paraId="2133EFC7" w14:textId="77777777" w:rsidR="00AB1A25" w:rsidRPr="00AB1A25" w:rsidRDefault="00AB1A25" w:rsidP="00FC63C9">
            <w:pPr>
              <w:numPr>
                <w:ilvl w:val="0"/>
                <w:numId w:val="3"/>
              </w:numPr>
              <w:tabs>
                <w:tab w:val="clear" w:pos="501"/>
                <w:tab w:val="num" w:pos="360"/>
              </w:tabs>
              <w:spacing w:after="0" w:line="240" w:lineRule="auto"/>
              <w:ind w:left="360"/>
              <w:contextualSpacing/>
              <w:rPr>
                <w:rFonts w:ascii="Arial" w:eastAsia="Times New Roman" w:hAnsi="Arial" w:cs="Arial"/>
                <w:sz w:val="28"/>
                <w:szCs w:val="28"/>
                <w:lang w:val="en-GB" w:eastAsia="en-GB"/>
              </w:rPr>
            </w:pPr>
            <w:r w:rsidRPr="00AB1A25">
              <w:rPr>
                <w:rFonts w:eastAsia="Times New Roman" w:cstheme="minorHAnsi"/>
                <w:sz w:val="24"/>
                <w:szCs w:val="24"/>
                <w:lang w:val="en-GB" w:eastAsia="en-GB"/>
              </w:rPr>
              <w:t>Promotion of positive behavioural change.</w:t>
            </w:r>
          </w:p>
        </w:tc>
        <w:tc>
          <w:tcPr>
            <w:tcW w:w="2451" w:type="dxa"/>
            <w:tcBorders>
              <w:top w:val="single" w:sz="8" w:space="0" w:color="000000"/>
              <w:left w:val="single" w:sz="8" w:space="0" w:color="000000"/>
              <w:bottom w:val="single" w:sz="8" w:space="0" w:color="000000"/>
              <w:right w:val="single" w:sz="8" w:space="0" w:color="000000"/>
            </w:tcBorders>
          </w:tcPr>
          <w:p w14:paraId="608267E7" w14:textId="77777777" w:rsidR="00AB1A25" w:rsidRPr="00AB1A25" w:rsidRDefault="00AB1A25" w:rsidP="00AB1A25">
            <w:pPr>
              <w:spacing w:after="0" w:line="240" w:lineRule="auto"/>
              <w:rPr>
                <w:rFonts w:ascii="Calibri" w:eastAsia="Times New Roman" w:hAnsi="Calibri" w:cs="Arial"/>
                <w:b/>
                <w:bCs/>
                <w:color w:val="000000" w:themeColor="dark1"/>
                <w:kern w:val="24"/>
                <w:sz w:val="28"/>
                <w:szCs w:val="28"/>
                <w:lang w:val="en-GB" w:eastAsia="en-GB"/>
              </w:rPr>
            </w:pPr>
            <w:r w:rsidRPr="00AB1A25">
              <w:rPr>
                <w:rFonts w:ascii="Calibri" w:eastAsia="Times New Roman" w:hAnsi="Calibri" w:cs="Arial"/>
                <w:b/>
                <w:bCs/>
                <w:color w:val="000000" w:themeColor="dark1"/>
                <w:kern w:val="24"/>
                <w:sz w:val="28"/>
                <w:szCs w:val="28"/>
                <w:lang w:val="en-GB" w:eastAsia="en-GB"/>
              </w:rPr>
              <w:t xml:space="preserve"> Content:</w:t>
            </w:r>
          </w:p>
          <w:p w14:paraId="05D8F51E" w14:textId="77777777" w:rsidR="00AB1A25" w:rsidRPr="00AB1A25" w:rsidRDefault="00AB1A25" w:rsidP="00FC63C9">
            <w:pPr>
              <w:numPr>
                <w:ilvl w:val="0"/>
                <w:numId w:val="11"/>
              </w:numPr>
              <w:spacing w:after="0" w:line="240" w:lineRule="auto"/>
              <w:contextualSpacing/>
              <w:rPr>
                <w:rFonts w:eastAsia="Times New Roman" w:cstheme="minorHAnsi"/>
                <w:bCs/>
                <w:color w:val="000000" w:themeColor="dark1"/>
                <w:kern w:val="24"/>
                <w:sz w:val="20"/>
                <w:szCs w:val="20"/>
                <w:lang w:val="en-GB" w:eastAsia="en-GB"/>
              </w:rPr>
            </w:pPr>
            <w:r w:rsidRPr="00AB1A25">
              <w:rPr>
                <w:rFonts w:eastAsia="Times New Roman" w:cstheme="minorHAnsi"/>
                <w:bCs/>
                <w:color w:val="000000" w:themeColor="dark1"/>
                <w:kern w:val="24"/>
                <w:sz w:val="20"/>
                <w:szCs w:val="20"/>
                <w:lang w:val="en-GB" w:eastAsia="en-GB"/>
              </w:rPr>
              <w:t xml:space="preserve">Understand perspectives of childhood and theories of child development. </w:t>
            </w:r>
          </w:p>
          <w:p w14:paraId="6F403E76" w14:textId="77777777" w:rsidR="00AB1A25" w:rsidRPr="00AB1A25" w:rsidRDefault="00AB1A25" w:rsidP="00FC63C9">
            <w:pPr>
              <w:numPr>
                <w:ilvl w:val="0"/>
                <w:numId w:val="11"/>
              </w:numPr>
              <w:spacing w:after="0" w:line="240" w:lineRule="auto"/>
              <w:contextualSpacing/>
              <w:rPr>
                <w:rFonts w:eastAsia="Times New Roman" w:cstheme="minorHAnsi"/>
                <w:bCs/>
                <w:color w:val="000000" w:themeColor="dark1"/>
                <w:kern w:val="24"/>
                <w:sz w:val="20"/>
                <w:szCs w:val="20"/>
                <w:lang w:val="en-GB" w:eastAsia="en-GB"/>
              </w:rPr>
            </w:pPr>
            <w:r w:rsidRPr="00AB1A25">
              <w:rPr>
                <w:rFonts w:eastAsia="Times New Roman" w:cstheme="minorHAnsi"/>
                <w:bCs/>
                <w:color w:val="000000" w:themeColor="dark1"/>
                <w:kern w:val="24"/>
                <w:sz w:val="20"/>
                <w:szCs w:val="20"/>
                <w:lang w:val="en-GB" w:eastAsia="en-GB"/>
              </w:rPr>
              <w:t>Factors that affect a child’s healthy development and the role of professionals involved in supporting children, parents and carers.</w:t>
            </w:r>
          </w:p>
          <w:p w14:paraId="0EA92869" w14:textId="77777777" w:rsidR="00AB1A25" w:rsidRPr="00AB1A25" w:rsidRDefault="00AB1A25" w:rsidP="00FC63C9">
            <w:pPr>
              <w:numPr>
                <w:ilvl w:val="0"/>
                <w:numId w:val="11"/>
              </w:numPr>
              <w:spacing w:after="0" w:line="240" w:lineRule="auto"/>
              <w:contextualSpacing/>
              <w:rPr>
                <w:rFonts w:eastAsia="Times New Roman" w:cstheme="minorHAnsi"/>
                <w:bCs/>
                <w:color w:val="000000" w:themeColor="dark1"/>
                <w:kern w:val="24"/>
                <w:sz w:val="24"/>
                <w:szCs w:val="24"/>
                <w:lang w:val="en-GB" w:eastAsia="en-GB"/>
              </w:rPr>
            </w:pPr>
            <w:r w:rsidRPr="00AB1A25">
              <w:rPr>
                <w:rFonts w:eastAsia="Times New Roman" w:cstheme="minorHAnsi"/>
                <w:bCs/>
                <w:color w:val="000000" w:themeColor="dark1"/>
                <w:kern w:val="24"/>
                <w:sz w:val="20"/>
                <w:szCs w:val="20"/>
                <w:lang w:val="en-GB" w:eastAsia="en-GB"/>
              </w:rPr>
              <w:t xml:space="preserve">Theories of psychological development to explain and inform prevention of later dysfunctional psychopathology. </w:t>
            </w:r>
          </w:p>
        </w:tc>
      </w:tr>
      <w:tr w:rsidR="00AB1A25" w:rsidRPr="00AB1A25" w14:paraId="45322D56" w14:textId="77777777" w:rsidTr="005F4749">
        <w:trPr>
          <w:trHeight w:val="2110"/>
        </w:trPr>
        <w:tc>
          <w:tcPr>
            <w:tcW w:w="2709"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6EA86F2" w14:textId="77777777" w:rsidR="00B743D6" w:rsidRDefault="00AB1A25" w:rsidP="00B743D6">
            <w:pPr>
              <w:spacing w:after="0" w:line="240" w:lineRule="auto"/>
              <w:rPr>
                <w:rFonts w:ascii="Calibri" w:eastAsia="Times New Roman" w:hAnsi="Calibri" w:cs="Arial"/>
                <w:b/>
                <w:bCs/>
                <w:color w:val="000000" w:themeColor="dark1"/>
                <w:kern w:val="24"/>
                <w:sz w:val="24"/>
                <w:szCs w:val="24"/>
                <w:lang w:val="en-GB" w:eastAsia="en-GB"/>
              </w:rPr>
            </w:pPr>
            <w:r w:rsidRPr="00AB1A25">
              <w:rPr>
                <w:rFonts w:ascii="Calibri" w:eastAsia="Times New Roman" w:hAnsi="Calibri" w:cs="Arial"/>
                <w:b/>
                <w:bCs/>
                <w:color w:val="000000" w:themeColor="dark1"/>
                <w:kern w:val="24"/>
                <w:sz w:val="24"/>
                <w:szCs w:val="24"/>
                <w:lang w:val="en-GB" w:eastAsia="en-GB"/>
              </w:rPr>
              <w:t>Assessment: External</w:t>
            </w:r>
          </w:p>
          <w:p w14:paraId="2E7D5384" w14:textId="5208CE98" w:rsidR="00AB1A25" w:rsidRPr="00B743D6" w:rsidRDefault="00AB1A25" w:rsidP="00B743D6">
            <w:pPr>
              <w:pStyle w:val="ListParagraph"/>
              <w:numPr>
                <w:ilvl w:val="0"/>
                <w:numId w:val="15"/>
              </w:numPr>
              <w:spacing w:after="0" w:line="240" w:lineRule="auto"/>
              <w:rPr>
                <w:rFonts w:ascii="Calibri" w:eastAsia="Times New Roman" w:hAnsi="Calibri" w:cs="Arial"/>
                <w:b/>
                <w:bCs/>
                <w:color w:val="000000" w:themeColor="dark1"/>
                <w:kern w:val="24"/>
                <w:sz w:val="24"/>
                <w:szCs w:val="24"/>
                <w:lang w:val="en-GB" w:eastAsia="en-GB"/>
              </w:rPr>
            </w:pPr>
            <w:r w:rsidRPr="00B743D6">
              <w:rPr>
                <w:rFonts w:eastAsia="Times New Roman" w:cstheme="minorHAnsi"/>
                <w:sz w:val="28"/>
                <w:szCs w:val="28"/>
                <w:lang w:val="en-GB" w:eastAsia="en-GB"/>
              </w:rPr>
              <w:t>January 2024</w:t>
            </w:r>
          </w:p>
          <w:p w14:paraId="18F9B217" w14:textId="77777777" w:rsidR="00AB1A25" w:rsidRPr="00B743D6" w:rsidRDefault="00AB1A25" w:rsidP="00B743D6">
            <w:pPr>
              <w:pStyle w:val="ListParagraph"/>
              <w:numPr>
                <w:ilvl w:val="0"/>
                <w:numId w:val="15"/>
              </w:numPr>
              <w:spacing w:after="0" w:line="240" w:lineRule="auto"/>
              <w:rPr>
                <w:rFonts w:eastAsia="Times New Roman" w:cstheme="minorHAnsi"/>
                <w:sz w:val="28"/>
                <w:szCs w:val="28"/>
                <w:lang w:val="en-GB" w:eastAsia="en-GB"/>
              </w:rPr>
            </w:pPr>
            <w:r w:rsidRPr="00B743D6">
              <w:rPr>
                <w:rFonts w:eastAsia="Times New Roman" w:cstheme="minorHAnsi"/>
                <w:color w:val="000000" w:themeColor="dark1"/>
                <w:kern w:val="24"/>
                <w:sz w:val="28"/>
                <w:szCs w:val="28"/>
                <w:lang w:val="en-GB" w:eastAsia="en-GB"/>
              </w:rPr>
              <w:t>1-hour 30mins written exam</w:t>
            </w:r>
          </w:p>
          <w:p w14:paraId="3E31EC9B" w14:textId="77777777" w:rsidR="00AB1A25" w:rsidRPr="00B743D6" w:rsidRDefault="00AB1A25" w:rsidP="00B743D6">
            <w:pPr>
              <w:pStyle w:val="ListParagraph"/>
              <w:numPr>
                <w:ilvl w:val="0"/>
                <w:numId w:val="15"/>
              </w:numPr>
              <w:spacing w:after="0" w:line="240" w:lineRule="auto"/>
              <w:rPr>
                <w:rFonts w:eastAsia="Times New Roman" w:cstheme="minorHAnsi"/>
                <w:sz w:val="28"/>
                <w:szCs w:val="28"/>
                <w:lang w:val="en-GB" w:eastAsia="en-GB"/>
              </w:rPr>
            </w:pPr>
            <w:r w:rsidRPr="00B743D6">
              <w:rPr>
                <w:rFonts w:eastAsia="Times New Roman" w:cstheme="minorHAnsi"/>
                <w:color w:val="000000" w:themeColor="dark1"/>
                <w:kern w:val="24"/>
                <w:sz w:val="28"/>
                <w:szCs w:val="28"/>
                <w:lang w:val="en-GB" w:eastAsia="en-GB"/>
              </w:rPr>
              <w:t>72 marks</w:t>
            </w:r>
          </w:p>
          <w:p w14:paraId="1C4EBE64" w14:textId="77777777" w:rsidR="00AB1A25" w:rsidRPr="00AB1A25" w:rsidRDefault="00AB1A25" w:rsidP="00AB1A25">
            <w:pPr>
              <w:spacing w:after="0" w:line="240" w:lineRule="auto"/>
              <w:ind w:left="502"/>
              <w:contextualSpacing/>
              <w:rPr>
                <w:rFonts w:ascii="Arial" w:eastAsia="Times New Roman" w:hAnsi="Arial" w:cs="Arial"/>
                <w:sz w:val="28"/>
                <w:szCs w:val="28"/>
                <w:lang w:val="en-GB" w:eastAsia="en-GB"/>
              </w:rPr>
            </w:pPr>
          </w:p>
        </w:tc>
        <w:tc>
          <w:tcPr>
            <w:tcW w:w="269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3EAD221" w14:textId="77777777" w:rsidR="00AB1A25" w:rsidRPr="00AB1A25" w:rsidRDefault="00AB1A25" w:rsidP="00AB1A25">
            <w:pPr>
              <w:spacing w:after="0" w:line="240" w:lineRule="auto"/>
              <w:rPr>
                <w:rFonts w:ascii="Arial" w:eastAsia="Times New Roman" w:hAnsi="Arial" w:cs="Arial"/>
                <w:sz w:val="24"/>
                <w:szCs w:val="24"/>
                <w:lang w:val="en-GB" w:eastAsia="en-GB"/>
              </w:rPr>
            </w:pPr>
            <w:r w:rsidRPr="00AB1A25">
              <w:rPr>
                <w:rFonts w:ascii="Calibri" w:eastAsia="Times New Roman" w:hAnsi="Calibri" w:cs="Arial"/>
                <w:b/>
                <w:bCs/>
                <w:color w:val="000000" w:themeColor="dark1"/>
                <w:kern w:val="24"/>
                <w:sz w:val="24"/>
                <w:szCs w:val="24"/>
                <w:lang w:val="en-GB" w:eastAsia="en-GB"/>
              </w:rPr>
              <w:t>Assessment: Internal</w:t>
            </w:r>
          </w:p>
          <w:p w14:paraId="328C00A0" w14:textId="1A3B539D" w:rsidR="00AB1A25" w:rsidRPr="00AB1A25" w:rsidRDefault="00AB1A25" w:rsidP="00FC63C9">
            <w:pPr>
              <w:numPr>
                <w:ilvl w:val="0"/>
                <w:numId w:val="9"/>
              </w:numPr>
              <w:spacing w:after="0" w:line="240" w:lineRule="auto"/>
              <w:contextualSpacing/>
              <w:rPr>
                <w:rFonts w:ascii="Arial" w:eastAsia="Times New Roman" w:hAnsi="Arial" w:cs="Arial"/>
                <w:sz w:val="24"/>
                <w:szCs w:val="24"/>
                <w:lang w:val="en-GB" w:eastAsia="en-GB"/>
              </w:rPr>
            </w:pPr>
            <w:r w:rsidRPr="00AB1A25">
              <w:rPr>
                <w:rFonts w:ascii="Calibri" w:eastAsia="Times New Roman" w:hAnsi="Calibri" w:cs="Arial"/>
                <w:color w:val="000000" w:themeColor="dark1"/>
                <w:kern w:val="24"/>
                <w:sz w:val="24"/>
                <w:szCs w:val="24"/>
                <w:lang w:val="en-GB" w:eastAsia="en-GB"/>
              </w:rPr>
              <w:t>Piece of coursework submitted in May 202</w:t>
            </w:r>
            <w:r w:rsidR="0011367A">
              <w:rPr>
                <w:rFonts w:ascii="Calibri" w:eastAsia="Times New Roman" w:hAnsi="Calibri" w:cs="Arial"/>
                <w:color w:val="000000" w:themeColor="dark1"/>
                <w:kern w:val="24"/>
                <w:sz w:val="24"/>
                <w:szCs w:val="24"/>
                <w:lang w:val="en-GB" w:eastAsia="en-GB"/>
              </w:rPr>
              <w:t>5</w:t>
            </w:r>
          </w:p>
        </w:tc>
        <w:tc>
          <w:tcPr>
            <w:tcW w:w="29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000BC49" w14:textId="77777777" w:rsidR="00AB1A25" w:rsidRPr="00AB1A25" w:rsidRDefault="00AB1A25" w:rsidP="00AB1A25">
            <w:pPr>
              <w:spacing w:after="0" w:line="240" w:lineRule="auto"/>
              <w:rPr>
                <w:rFonts w:ascii="Arial" w:eastAsia="Times New Roman" w:hAnsi="Arial" w:cs="Arial"/>
                <w:sz w:val="24"/>
                <w:szCs w:val="24"/>
                <w:lang w:val="en-GB" w:eastAsia="en-GB"/>
              </w:rPr>
            </w:pPr>
            <w:r w:rsidRPr="00AB1A25">
              <w:rPr>
                <w:rFonts w:ascii="Calibri" w:eastAsia="Times New Roman" w:hAnsi="Calibri" w:cs="Arial"/>
                <w:b/>
                <w:bCs/>
                <w:color w:val="000000" w:themeColor="dark1"/>
                <w:kern w:val="24"/>
                <w:sz w:val="24"/>
                <w:szCs w:val="24"/>
                <w:lang w:val="en-GB" w:eastAsia="en-GB"/>
              </w:rPr>
              <w:t>Assessment: External</w:t>
            </w:r>
          </w:p>
          <w:p w14:paraId="77442544" w14:textId="77777777" w:rsidR="00AB1A25" w:rsidRPr="00AB1A25" w:rsidRDefault="00AB1A25" w:rsidP="00FC63C9">
            <w:pPr>
              <w:numPr>
                <w:ilvl w:val="0"/>
                <w:numId w:val="10"/>
              </w:numPr>
              <w:spacing w:after="0" w:line="240" w:lineRule="auto"/>
              <w:contextualSpacing/>
              <w:rPr>
                <w:rFonts w:eastAsia="Times New Roman" w:cstheme="minorHAnsi"/>
                <w:sz w:val="24"/>
                <w:szCs w:val="24"/>
                <w:lang w:val="en-GB" w:eastAsia="en-GB"/>
              </w:rPr>
            </w:pPr>
            <w:r w:rsidRPr="00AB1A25">
              <w:rPr>
                <w:rFonts w:eastAsia="Times New Roman" w:cstheme="minorHAnsi"/>
                <w:sz w:val="24"/>
                <w:szCs w:val="24"/>
                <w:lang w:val="en-GB" w:eastAsia="en-GB"/>
              </w:rPr>
              <w:t>January 2025</w:t>
            </w:r>
          </w:p>
          <w:p w14:paraId="0C569F5D" w14:textId="77777777" w:rsidR="00AB1A25" w:rsidRPr="00AB1A25" w:rsidRDefault="00AB1A25" w:rsidP="00FC63C9">
            <w:pPr>
              <w:numPr>
                <w:ilvl w:val="0"/>
                <w:numId w:val="10"/>
              </w:numPr>
              <w:spacing w:after="0" w:line="240" w:lineRule="auto"/>
              <w:contextualSpacing/>
              <w:rPr>
                <w:rFonts w:eastAsia="Times New Roman" w:cstheme="minorHAnsi"/>
                <w:sz w:val="24"/>
                <w:szCs w:val="24"/>
                <w:lang w:val="en-GB" w:eastAsia="en-GB"/>
              </w:rPr>
            </w:pPr>
            <w:r w:rsidRPr="00AB1A25">
              <w:rPr>
                <w:rFonts w:eastAsia="Times New Roman" w:cstheme="minorHAnsi"/>
                <w:color w:val="000000" w:themeColor="dark1"/>
                <w:kern w:val="24"/>
                <w:sz w:val="24"/>
                <w:szCs w:val="24"/>
                <w:lang w:val="en-GB" w:eastAsia="en-GB"/>
              </w:rPr>
              <w:t>2 hour written exam</w:t>
            </w:r>
          </w:p>
          <w:p w14:paraId="722C576C" w14:textId="77777777" w:rsidR="00AB1A25" w:rsidRPr="00AB1A25" w:rsidRDefault="00AB1A25" w:rsidP="00FC63C9">
            <w:pPr>
              <w:numPr>
                <w:ilvl w:val="0"/>
                <w:numId w:val="10"/>
              </w:numPr>
              <w:spacing w:after="0" w:line="240" w:lineRule="auto"/>
              <w:contextualSpacing/>
              <w:rPr>
                <w:rFonts w:eastAsia="Times New Roman" w:cstheme="minorHAnsi"/>
                <w:sz w:val="24"/>
                <w:szCs w:val="24"/>
                <w:lang w:val="en-GB" w:eastAsia="en-GB"/>
              </w:rPr>
            </w:pPr>
            <w:r w:rsidRPr="00AB1A25">
              <w:rPr>
                <w:rFonts w:eastAsia="Times New Roman" w:cstheme="minorHAnsi"/>
                <w:sz w:val="24"/>
                <w:szCs w:val="24"/>
                <w:lang w:val="en-GB" w:eastAsia="en-GB"/>
              </w:rPr>
              <w:t xml:space="preserve">70 marks </w:t>
            </w:r>
          </w:p>
          <w:p w14:paraId="2A22C39F" w14:textId="77777777" w:rsidR="00AB1A25" w:rsidRPr="00AB1A25" w:rsidRDefault="00AB1A25" w:rsidP="00AB1A25">
            <w:pPr>
              <w:spacing w:after="0" w:line="240" w:lineRule="auto"/>
              <w:rPr>
                <w:rFonts w:ascii="Arial" w:eastAsia="Times New Roman" w:hAnsi="Arial" w:cs="Arial"/>
                <w:sz w:val="28"/>
                <w:szCs w:val="28"/>
                <w:lang w:val="en-GB" w:eastAsia="en-GB"/>
              </w:rPr>
            </w:pPr>
          </w:p>
        </w:tc>
        <w:tc>
          <w:tcPr>
            <w:tcW w:w="2451" w:type="dxa"/>
            <w:tcBorders>
              <w:top w:val="single" w:sz="8" w:space="0" w:color="000000"/>
              <w:left w:val="single" w:sz="8" w:space="0" w:color="000000"/>
              <w:bottom w:val="single" w:sz="8" w:space="0" w:color="000000"/>
              <w:right w:val="single" w:sz="8" w:space="0" w:color="000000"/>
            </w:tcBorders>
          </w:tcPr>
          <w:p w14:paraId="12B76822" w14:textId="77777777" w:rsidR="00AB1A25" w:rsidRPr="00AB1A25" w:rsidRDefault="00AB1A25" w:rsidP="00AB1A25">
            <w:pPr>
              <w:spacing w:after="0" w:line="240" w:lineRule="auto"/>
              <w:rPr>
                <w:rFonts w:ascii="Calibri" w:eastAsia="Times New Roman" w:hAnsi="Calibri" w:cs="Arial"/>
                <w:b/>
                <w:bCs/>
                <w:color w:val="000000" w:themeColor="dark1"/>
                <w:kern w:val="24"/>
                <w:sz w:val="24"/>
                <w:szCs w:val="24"/>
                <w:lang w:val="en-GB" w:eastAsia="en-GB"/>
              </w:rPr>
            </w:pPr>
            <w:r w:rsidRPr="00AB1A25">
              <w:rPr>
                <w:rFonts w:ascii="Calibri" w:eastAsia="Times New Roman" w:hAnsi="Calibri" w:cs="Arial"/>
                <w:b/>
                <w:bCs/>
                <w:color w:val="000000" w:themeColor="dark1"/>
                <w:kern w:val="24"/>
                <w:sz w:val="28"/>
                <w:szCs w:val="28"/>
                <w:lang w:val="en-GB" w:eastAsia="en-GB"/>
              </w:rPr>
              <w:t xml:space="preserve"> </w:t>
            </w:r>
            <w:r w:rsidRPr="00AB1A25">
              <w:rPr>
                <w:rFonts w:ascii="Calibri" w:eastAsia="Times New Roman" w:hAnsi="Calibri" w:cs="Arial"/>
                <w:b/>
                <w:bCs/>
                <w:color w:val="000000" w:themeColor="dark1"/>
                <w:kern w:val="24"/>
                <w:sz w:val="24"/>
                <w:szCs w:val="24"/>
                <w:lang w:val="en-GB" w:eastAsia="en-GB"/>
              </w:rPr>
              <w:t xml:space="preserve">Assessment: Internal </w:t>
            </w:r>
          </w:p>
          <w:p w14:paraId="21228AC3" w14:textId="291FB781" w:rsidR="00AB1A25" w:rsidRPr="00AB1A25" w:rsidRDefault="00AB1A25" w:rsidP="00FC63C9">
            <w:pPr>
              <w:numPr>
                <w:ilvl w:val="0"/>
                <w:numId w:val="12"/>
              </w:numPr>
              <w:spacing w:after="0" w:line="240" w:lineRule="auto"/>
              <w:contextualSpacing/>
              <w:rPr>
                <w:rFonts w:ascii="Calibri" w:eastAsia="Times New Roman" w:hAnsi="Calibri" w:cs="Arial"/>
                <w:b/>
                <w:bCs/>
                <w:color w:val="000000" w:themeColor="dark1"/>
                <w:kern w:val="24"/>
                <w:sz w:val="24"/>
                <w:szCs w:val="24"/>
                <w:lang w:val="en-GB" w:eastAsia="en-GB"/>
              </w:rPr>
            </w:pPr>
            <w:r w:rsidRPr="00AB1A25">
              <w:rPr>
                <w:rFonts w:ascii="Calibri" w:eastAsia="Times New Roman" w:hAnsi="Calibri" w:cs="Arial"/>
                <w:color w:val="000000" w:themeColor="dark1"/>
                <w:kern w:val="24"/>
                <w:sz w:val="24"/>
                <w:szCs w:val="24"/>
                <w:lang w:val="en-GB" w:eastAsia="en-GB"/>
              </w:rPr>
              <w:t>Piece of coursework submitted in May 202</w:t>
            </w:r>
            <w:r w:rsidR="0011367A">
              <w:rPr>
                <w:rFonts w:ascii="Calibri" w:eastAsia="Times New Roman" w:hAnsi="Calibri" w:cs="Arial"/>
                <w:color w:val="000000" w:themeColor="dark1"/>
                <w:kern w:val="24"/>
                <w:sz w:val="24"/>
                <w:szCs w:val="24"/>
                <w:lang w:val="en-GB" w:eastAsia="en-GB"/>
              </w:rPr>
              <w:t>4</w:t>
            </w:r>
          </w:p>
        </w:tc>
      </w:tr>
    </w:tbl>
    <w:p w14:paraId="3102158F" w14:textId="77777777" w:rsidR="00557FAB" w:rsidRDefault="00557FAB" w:rsidP="00C470E6">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p>
    <w:p w14:paraId="3801D635" w14:textId="77777777" w:rsidR="00C470E6" w:rsidRPr="00557FAB" w:rsidRDefault="008F5316" w:rsidP="00C470E6">
      <w:pPr>
        <w:pBdr>
          <w:bottom w:val="single" w:sz="8" w:space="4" w:color="4F81BD" w:themeColor="accent1"/>
        </w:pBdr>
        <w:spacing w:after="300" w:line="240" w:lineRule="auto"/>
        <w:contextualSpacing/>
        <w:rPr>
          <w:rFonts w:asciiTheme="majorHAnsi" w:eastAsiaTheme="majorEastAsia" w:hAnsiTheme="majorHAnsi" w:cstheme="majorBidi"/>
          <w:color w:val="FF0066"/>
          <w:spacing w:val="5"/>
          <w:kern w:val="28"/>
          <w:sz w:val="52"/>
          <w:szCs w:val="52"/>
        </w:rPr>
      </w:pPr>
      <w:r w:rsidRPr="00557FAB">
        <w:rPr>
          <w:rFonts w:asciiTheme="majorHAnsi" w:eastAsiaTheme="majorEastAsia" w:hAnsiTheme="majorHAnsi" w:cstheme="majorBidi"/>
          <w:b/>
          <w:bCs/>
          <w:noProof/>
          <w:color w:val="FF0066"/>
          <w:sz w:val="28"/>
          <w:szCs w:val="24"/>
          <w:lang w:val="en-GB" w:eastAsia="en-GB"/>
        </w:rPr>
        <w:lastRenderedPageBreak/>
        <w:drawing>
          <wp:anchor distT="0" distB="0" distL="114300" distR="114300" simplePos="0" relativeHeight="251677696" behindDoc="0" locked="0" layoutInCell="1" allowOverlap="1" wp14:anchorId="38B5D0A3" wp14:editId="3211D6D5">
            <wp:simplePos x="0" y="0"/>
            <wp:positionH relativeFrom="page">
              <wp:posOffset>6714681</wp:posOffset>
            </wp:positionH>
            <wp:positionV relativeFrom="paragraph">
              <wp:posOffset>-345913</wp:posOffset>
            </wp:positionV>
            <wp:extent cx="771525" cy="121116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71525" cy="1211165"/>
                    </a:xfrm>
                    <a:prstGeom prst="rect">
                      <a:avLst/>
                    </a:prstGeom>
                    <a:noFill/>
                    <a:ln>
                      <a:noFill/>
                    </a:ln>
                  </pic:spPr>
                </pic:pic>
              </a:graphicData>
            </a:graphic>
            <wp14:sizeRelH relativeFrom="page">
              <wp14:pctWidth>0</wp14:pctWidth>
            </wp14:sizeRelH>
            <wp14:sizeRelV relativeFrom="page">
              <wp14:pctHeight>0</wp14:pctHeight>
            </wp14:sizeRelV>
          </wp:anchor>
        </w:drawing>
      </w:r>
      <w:r w:rsidR="00C470E6" w:rsidRPr="00557FAB">
        <w:rPr>
          <w:rFonts w:asciiTheme="majorHAnsi" w:eastAsiaTheme="majorEastAsia" w:hAnsiTheme="majorHAnsi" w:cstheme="majorBidi"/>
          <w:color w:val="FF0066"/>
          <w:spacing w:val="5"/>
          <w:kern w:val="28"/>
          <w:sz w:val="52"/>
          <w:szCs w:val="52"/>
        </w:rPr>
        <w:t>Summer Task</w:t>
      </w:r>
      <w:r w:rsidR="00AB1A25">
        <w:rPr>
          <w:rFonts w:asciiTheme="majorHAnsi" w:eastAsiaTheme="majorEastAsia" w:hAnsiTheme="majorHAnsi" w:cstheme="majorBidi"/>
          <w:color w:val="FF0066"/>
          <w:spacing w:val="5"/>
          <w:kern w:val="28"/>
          <w:sz w:val="52"/>
          <w:szCs w:val="52"/>
        </w:rPr>
        <w:t>s</w:t>
      </w:r>
      <w:r w:rsidR="00C470E6" w:rsidRPr="00557FAB">
        <w:rPr>
          <w:rFonts w:asciiTheme="majorHAnsi" w:eastAsiaTheme="majorEastAsia" w:hAnsiTheme="majorHAnsi" w:cstheme="majorBidi"/>
          <w:color w:val="FF0066"/>
          <w:spacing w:val="5"/>
          <w:kern w:val="28"/>
          <w:sz w:val="52"/>
          <w:szCs w:val="52"/>
        </w:rPr>
        <w:t xml:space="preserve">: </w:t>
      </w:r>
    </w:p>
    <w:p w14:paraId="39837F21" w14:textId="77777777" w:rsidR="00C470E6" w:rsidRPr="00557FAB" w:rsidRDefault="00C470E6" w:rsidP="00C470E6">
      <w:pPr>
        <w:keepNext/>
        <w:keepLines/>
        <w:spacing w:before="480" w:after="0" w:line="276" w:lineRule="auto"/>
        <w:outlineLvl w:val="0"/>
        <w:rPr>
          <w:rFonts w:asciiTheme="majorHAnsi" w:eastAsiaTheme="majorEastAsia" w:hAnsiTheme="majorHAnsi" w:cstheme="majorBidi"/>
          <w:b/>
          <w:bCs/>
          <w:color w:val="00B0F0"/>
          <w:sz w:val="28"/>
          <w:szCs w:val="24"/>
        </w:rPr>
      </w:pPr>
      <w:r w:rsidRPr="00557FAB">
        <w:rPr>
          <w:rFonts w:asciiTheme="majorHAnsi" w:eastAsiaTheme="majorEastAsia" w:hAnsiTheme="majorHAnsi" w:cstheme="majorBidi"/>
          <w:b/>
          <w:bCs/>
          <w:color w:val="00B0F0"/>
          <w:sz w:val="28"/>
          <w:szCs w:val="24"/>
        </w:rPr>
        <w:t xml:space="preserve">Task 1: </w:t>
      </w:r>
    </w:p>
    <w:p w14:paraId="04B0E098" w14:textId="77777777" w:rsidR="00FC30D9" w:rsidRPr="00A3038B" w:rsidRDefault="00FC30D9" w:rsidP="00A24E32">
      <w:pPr>
        <w:pStyle w:val="Title"/>
        <w:rPr>
          <w:rFonts w:asciiTheme="minorHAnsi" w:hAnsiTheme="minorHAnsi"/>
          <w:sz w:val="16"/>
          <w:szCs w:val="16"/>
        </w:rPr>
      </w:pPr>
    </w:p>
    <w:p w14:paraId="10A4E543" w14:textId="77777777" w:rsidR="00AC5CBE" w:rsidRDefault="00E7204F" w:rsidP="00AC5CBE">
      <w:pPr>
        <w:pStyle w:val="Default"/>
        <w:rPr>
          <w:sz w:val="22"/>
          <w:szCs w:val="22"/>
        </w:rPr>
      </w:pPr>
      <w:r w:rsidRPr="00D906CA">
        <w:rPr>
          <w:sz w:val="22"/>
          <w:szCs w:val="22"/>
        </w:rPr>
        <w:t>You will study ‘approaches</w:t>
      </w:r>
      <w:r w:rsidR="00AB1A25">
        <w:rPr>
          <w:sz w:val="22"/>
          <w:szCs w:val="22"/>
        </w:rPr>
        <w:t xml:space="preserve"> and their assumptions’</w:t>
      </w:r>
      <w:r w:rsidRPr="00D906CA">
        <w:rPr>
          <w:sz w:val="22"/>
          <w:szCs w:val="22"/>
        </w:rPr>
        <w:t xml:space="preserve"> in psychology’ as part of the </w:t>
      </w:r>
      <w:r w:rsidR="00AB1A25">
        <w:rPr>
          <w:sz w:val="22"/>
          <w:szCs w:val="22"/>
        </w:rPr>
        <w:t xml:space="preserve">BTEC </w:t>
      </w:r>
      <w:r w:rsidRPr="00D906CA">
        <w:rPr>
          <w:sz w:val="22"/>
          <w:szCs w:val="22"/>
        </w:rPr>
        <w:t xml:space="preserve">course. The idea of an ‘approach’ is that psychologists tend </w:t>
      </w:r>
      <w:r w:rsidR="00AC5CBE" w:rsidRPr="00D906CA">
        <w:rPr>
          <w:sz w:val="22"/>
          <w:szCs w:val="22"/>
        </w:rPr>
        <w:t>to have a general view on what causes</w:t>
      </w:r>
      <w:r w:rsidR="00AC5CBE" w:rsidRPr="00A3038B">
        <w:rPr>
          <w:sz w:val="22"/>
          <w:szCs w:val="22"/>
          <w:lang w:val="en-GB"/>
        </w:rPr>
        <w:t xml:space="preserve"> behaviour</w:t>
      </w:r>
      <w:r w:rsidR="00AC5CBE" w:rsidRPr="00D906CA">
        <w:rPr>
          <w:sz w:val="22"/>
          <w:szCs w:val="22"/>
        </w:rPr>
        <w:t xml:space="preserve">. Some of them think that the way we behave is largely inherited, others believe it is largely learned through your life experience. You will learn </w:t>
      </w:r>
      <w:r w:rsidR="00AB1A25">
        <w:rPr>
          <w:sz w:val="22"/>
          <w:szCs w:val="22"/>
        </w:rPr>
        <w:t>4</w:t>
      </w:r>
      <w:r w:rsidR="00AC5CBE" w:rsidRPr="00D906CA">
        <w:rPr>
          <w:sz w:val="22"/>
          <w:szCs w:val="22"/>
        </w:rPr>
        <w:t xml:space="preserve"> key approaches in </w:t>
      </w:r>
      <w:r w:rsidR="00AB1A25">
        <w:rPr>
          <w:sz w:val="22"/>
          <w:szCs w:val="22"/>
        </w:rPr>
        <w:t xml:space="preserve">Applied </w:t>
      </w:r>
      <w:r w:rsidR="00AC5CBE" w:rsidRPr="00D906CA">
        <w:rPr>
          <w:sz w:val="22"/>
          <w:szCs w:val="22"/>
        </w:rPr>
        <w:t xml:space="preserve">Psychology: </w:t>
      </w:r>
    </w:p>
    <w:p w14:paraId="20FBFE1A" w14:textId="77777777" w:rsidR="00AB1A25" w:rsidRPr="00D906CA" w:rsidRDefault="00AB1A25" w:rsidP="00AC5CBE">
      <w:pPr>
        <w:pStyle w:val="Default"/>
        <w:rPr>
          <w:sz w:val="22"/>
          <w:szCs w:val="22"/>
        </w:rPr>
      </w:pPr>
    </w:p>
    <w:p w14:paraId="7E4FFF36" w14:textId="77777777" w:rsidR="00AC5CBE" w:rsidRPr="00A3038B" w:rsidRDefault="00AB1A25" w:rsidP="00FC63C9">
      <w:pPr>
        <w:pStyle w:val="Default"/>
        <w:numPr>
          <w:ilvl w:val="0"/>
          <w:numId w:val="6"/>
        </w:numPr>
        <w:rPr>
          <w:sz w:val="22"/>
          <w:szCs w:val="22"/>
          <w:lang w:val="en-GB"/>
        </w:rPr>
      </w:pPr>
      <w:r>
        <w:rPr>
          <w:sz w:val="22"/>
          <w:szCs w:val="22"/>
        </w:rPr>
        <w:t>Cognitive approach</w:t>
      </w:r>
    </w:p>
    <w:p w14:paraId="5DFEBDAA" w14:textId="77777777" w:rsidR="00AC5CBE" w:rsidRPr="00D906CA" w:rsidRDefault="00AB1A25" w:rsidP="00FC63C9">
      <w:pPr>
        <w:pStyle w:val="Default"/>
        <w:numPr>
          <w:ilvl w:val="0"/>
          <w:numId w:val="6"/>
        </w:numPr>
        <w:rPr>
          <w:sz w:val="22"/>
          <w:szCs w:val="22"/>
        </w:rPr>
      </w:pPr>
      <w:r>
        <w:rPr>
          <w:sz w:val="22"/>
          <w:szCs w:val="22"/>
          <w:lang w:val="en-GB"/>
        </w:rPr>
        <w:t>Social</w:t>
      </w:r>
      <w:r w:rsidR="00AC5CBE" w:rsidRPr="00D906CA">
        <w:rPr>
          <w:sz w:val="22"/>
          <w:szCs w:val="22"/>
        </w:rPr>
        <w:t xml:space="preserve"> approach</w:t>
      </w:r>
    </w:p>
    <w:p w14:paraId="10BF1720" w14:textId="28AE2080" w:rsidR="00AC5CBE" w:rsidRPr="00D906CA" w:rsidRDefault="00AB1A25" w:rsidP="00FC63C9">
      <w:pPr>
        <w:pStyle w:val="Default"/>
        <w:numPr>
          <w:ilvl w:val="0"/>
          <w:numId w:val="6"/>
        </w:numPr>
        <w:rPr>
          <w:sz w:val="22"/>
          <w:szCs w:val="22"/>
        </w:rPr>
      </w:pPr>
      <w:r>
        <w:rPr>
          <w:sz w:val="22"/>
          <w:szCs w:val="22"/>
        </w:rPr>
        <w:t>Behavi</w:t>
      </w:r>
      <w:r w:rsidR="0031371C">
        <w:rPr>
          <w:sz w:val="22"/>
          <w:szCs w:val="22"/>
        </w:rPr>
        <w:t>ourist</w:t>
      </w:r>
      <w:r>
        <w:rPr>
          <w:sz w:val="22"/>
          <w:szCs w:val="22"/>
        </w:rPr>
        <w:t xml:space="preserve"> and social learning approaches </w:t>
      </w:r>
    </w:p>
    <w:p w14:paraId="0DE6DD7A" w14:textId="77777777" w:rsidR="00AC5CBE" w:rsidRPr="00D906CA" w:rsidRDefault="00AB1A25" w:rsidP="00FC63C9">
      <w:pPr>
        <w:pStyle w:val="Default"/>
        <w:numPr>
          <w:ilvl w:val="0"/>
          <w:numId w:val="6"/>
        </w:numPr>
        <w:rPr>
          <w:sz w:val="22"/>
          <w:szCs w:val="22"/>
        </w:rPr>
      </w:pPr>
      <w:r>
        <w:rPr>
          <w:sz w:val="22"/>
          <w:szCs w:val="22"/>
        </w:rPr>
        <w:t xml:space="preserve">Biological approach </w:t>
      </w:r>
    </w:p>
    <w:p w14:paraId="6CCB434C" w14:textId="77777777" w:rsidR="00FC63C9" w:rsidRDefault="00FC63C9" w:rsidP="00AC5CBE">
      <w:pPr>
        <w:pStyle w:val="Default"/>
        <w:rPr>
          <w:sz w:val="22"/>
          <w:szCs w:val="22"/>
        </w:rPr>
      </w:pPr>
    </w:p>
    <w:p w14:paraId="4CE19A5E" w14:textId="77777777" w:rsidR="00AB1A25" w:rsidRDefault="00806830" w:rsidP="00AC5CBE">
      <w:pPr>
        <w:pStyle w:val="Default"/>
        <w:rPr>
          <w:sz w:val="22"/>
          <w:szCs w:val="22"/>
        </w:rPr>
      </w:pPr>
      <w:r w:rsidRPr="00677285">
        <w:rPr>
          <w:b/>
          <w:sz w:val="22"/>
          <w:szCs w:val="22"/>
          <w:u w:val="single"/>
        </w:rPr>
        <w:t>Your task is to select</w:t>
      </w:r>
      <w:r w:rsidR="00AB1A25">
        <w:rPr>
          <w:b/>
          <w:sz w:val="22"/>
          <w:szCs w:val="22"/>
          <w:u w:val="single"/>
        </w:rPr>
        <w:t xml:space="preserve"> </w:t>
      </w:r>
      <w:r w:rsidRPr="00557FAB">
        <w:rPr>
          <w:b/>
          <w:color w:val="00B0F0"/>
          <w:sz w:val="22"/>
          <w:szCs w:val="22"/>
          <w:u w:val="single"/>
        </w:rPr>
        <w:t>one</w:t>
      </w:r>
      <w:r w:rsidRPr="00D906CA">
        <w:rPr>
          <w:sz w:val="22"/>
          <w:szCs w:val="22"/>
        </w:rPr>
        <w:t xml:space="preserve"> of the f</w:t>
      </w:r>
      <w:r w:rsidR="00FC63C9">
        <w:rPr>
          <w:sz w:val="22"/>
          <w:szCs w:val="22"/>
        </w:rPr>
        <w:t>our</w:t>
      </w:r>
      <w:r w:rsidRPr="00D906CA">
        <w:rPr>
          <w:sz w:val="22"/>
          <w:szCs w:val="22"/>
        </w:rPr>
        <w:t xml:space="preserve"> approaches and research it</w:t>
      </w:r>
      <w:r w:rsidR="000F4235" w:rsidRPr="00D906CA">
        <w:rPr>
          <w:sz w:val="22"/>
          <w:szCs w:val="22"/>
        </w:rPr>
        <w:t xml:space="preserve">s </w:t>
      </w:r>
      <w:r w:rsidR="00FC63C9">
        <w:rPr>
          <w:b/>
          <w:sz w:val="22"/>
          <w:szCs w:val="22"/>
        </w:rPr>
        <w:t>key assumptions and concepts</w:t>
      </w:r>
      <w:r w:rsidRPr="00D906CA">
        <w:rPr>
          <w:b/>
          <w:sz w:val="22"/>
          <w:szCs w:val="22"/>
        </w:rPr>
        <w:t>.</w:t>
      </w:r>
      <w:r w:rsidRPr="00D906CA">
        <w:rPr>
          <w:sz w:val="22"/>
          <w:szCs w:val="22"/>
        </w:rPr>
        <w:t xml:space="preserve"> </w:t>
      </w:r>
      <w:r w:rsidR="00AB1A25">
        <w:rPr>
          <w:sz w:val="22"/>
          <w:szCs w:val="22"/>
        </w:rPr>
        <w:t>You can present work how you would like,</w:t>
      </w:r>
      <w:r w:rsidR="00FC63C9">
        <w:rPr>
          <w:sz w:val="22"/>
          <w:szCs w:val="22"/>
        </w:rPr>
        <w:t xml:space="preserve"> for example</w:t>
      </w:r>
      <w:r w:rsidR="00AB1A25">
        <w:rPr>
          <w:sz w:val="22"/>
          <w:szCs w:val="22"/>
        </w:rPr>
        <w:t xml:space="preserve"> a mind map, a paragraph outlining your chosen approach</w:t>
      </w:r>
      <w:r w:rsidR="00FC63C9">
        <w:rPr>
          <w:sz w:val="22"/>
          <w:szCs w:val="22"/>
        </w:rPr>
        <w:t xml:space="preserve">, a key term glossary. </w:t>
      </w:r>
    </w:p>
    <w:p w14:paraId="46186F45" w14:textId="583ABAC9" w:rsidR="00DB1FF4" w:rsidRPr="00C470E6" w:rsidRDefault="00DB1FF4" w:rsidP="00DB1FF4">
      <w:pPr>
        <w:keepNext/>
        <w:keepLines/>
        <w:spacing w:before="480" w:after="0" w:line="276" w:lineRule="auto"/>
        <w:outlineLvl w:val="0"/>
        <w:rPr>
          <w:rFonts w:asciiTheme="majorHAnsi" w:eastAsiaTheme="majorEastAsia" w:hAnsiTheme="majorHAnsi" w:cstheme="majorBidi"/>
          <w:b/>
          <w:bCs/>
          <w:color w:val="365F91" w:themeColor="accent1" w:themeShade="BF"/>
          <w:sz w:val="28"/>
          <w:szCs w:val="24"/>
        </w:rPr>
      </w:pPr>
      <w:r w:rsidRPr="00557FAB">
        <w:rPr>
          <w:rFonts w:asciiTheme="majorHAnsi" w:eastAsiaTheme="majorEastAsia" w:hAnsiTheme="majorHAnsi" w:cstheme="majorBidi"/>
          <w:b/>
          <w:bCs/>
          <w:color w:val="00B0F0"/>
          <w:sz w:val="28"/>
          <w:szCs w:val="24"/>
        </w:rPr>
        <w:t>T</w:t>
      </w:r>
      <w:r w:rsidR="00611BDB">
        <w:rPr>
          <w:rFonts w:asciiTheme="majorHAnsi" w:eastAsiaTheme="majorEastAsia" w:hAnsiTheme="majorHAnsi" w:cstheme="majorBidi"/>
          <w:b/>
          <w:bCs/>
          <w:color w:val="00B0F0"/>
          <w:sz w:val="28"/>
          <w:szCs w:val="24"/>
        </w:rPr>
        <w:t>a</w:t>
      </w:r>
      <w:r w:rsidR="00D906CA" w:rsidRPr="00557FAB">
        <w:rPr>
          <w:rFonts w:asciiTheme="majorHAnsi" w:eastAsiaTheme="majorEastAsia" w:hAnsiTheme="majorHAnsi" w:cstheme="majorBidi"/>
          <w:b/>
          <w:bCs/>
          <w:color w:val="00B0F0"/>
          <w:sz w:val="28"/>
          <w:szCs w:val="24"/>
        </w:rPr>
        <w:t>sk 2</w:t>
      </w:r>
      <w:r>
        <w:rPr>
          <w:rFonts w:asciiTheme="majorHAnsi" w:eastAsiaTheme="majorEastAsia" w:hAnsiTheme="majorHAnsi" w:cstheme="majorBidi"/>
          <w:b/>
          <w:bCs/>
          <w:color w:val="365F91" w:themeColor="accent1" w:themeShade="BF"/>
          <w:sz w:val="28"/>
          <w:szCs w:val="24"/>
        </w:rPr>
        <w:t xml:space="preserve">: </w:t>
      </w:r>
    </w:p>
    <w:p w14:paraId="32718DA6" w14:textId="6865D035" w:rsidR="007E505F" w:rsidRPr="00FC63C9" w:rsidRDefault="00FC63C9" w:rsidP="00D85CF9">
      <w:pPr>
        <w:rPr>
          <w:rFonts w:cstheme="minorHAnsi"/>
          <w:color w:val="000000"/>
        </w:rPr>
      </w:pPr>
      <w:r w:rsidRPr="00FC63C9">
        <w:rPr>
          <w:rFonts w:cstheme="minorHAnsi"/>
          <w:color w:val="000000"/>
        </w:rPr>
        <w:t xml:space="preserve">As part of the course </w:t>
      </w:r>
      <w:r>
        <w:rPr>
          <w:rFonts w:cstheme="minorHAnsi"/>
          <w:color w:val="000000"/>
        </w:rPr>
        <w:t>we will be applying each of the approaches to explain specific issues in society</w:t>
      </w:r>
      <w:r w:rsidR="00611BDB">
        <w:rPr>
          <w:rFonts w:cstheme="minorHAnsi"/>
          <w:color w:val="000000"/>
        </w:rPr>
        <w:t>.</w:t>
      </w:r>
    </w:p>
    <w:p w14:paraId="6531E205" w14:textId="408F38A3" w:rsidR="00741286" w:rsidRDefault="00AF225F" w:rsidP="00611BDB">
      <w:pPr>
        <w:rPr>
          <w:rFonts w:cstheme="minorHAnsi"/>
        </w:rPr>
      </w:pPr>
      <w:r w:rsidRPr="00D906CA">
        <w:rPr>
          <w:rFonts w:cstheme="minorHAnsi"/>
          <w:b/>
        </w:rPr>
        <w:t xml:space="preserve">http://bps-research-digest.blogspot.com </w:t>
      </w:r>
      <w:r w:rsidRPr="00D906CA">
        <w:rPr>
          <w:rFonts w:cstheme="minorHAnsi"/>
        </w:rPr>
        <w:t xml:space="preserve">is an excellent resource for Psychology students. This brilliant blog is updated fortnightly and features featuring cutting edge psychology </w:t>
      </w:r>
      <w:r w:rsidR="00741286">
        <w:rPr>
          <w:rFonts w:cstheme="minorHAnsi"/>
        </w:rPr>
        <w:t>research and might be a good place for you start to research for this task.</w:t>
      </w:r>
    </w:p>
    <w:p w14:paraId="517CA546" w14:textId="77777777" w:rsidR="00741286" w:rsidRPr="00741286" w:rsidRDefault="00741286" w:rsidP="00611BDB">
      <w:pPr>
        <w:rPr>
          <w:rFonts w:cstheme="minorHAnsi"/>
        </w:rPr>
      </w:pPr>
    </w:p>
    <w:p w14:paraId="1D3DAF9A" w14:textId="3B219CF3" w:rsidR="00611BDB" w:rsidRPr="0031371C" w:rsidRDefault="00611BDB" w:rsidP="00807B05">
      <w:pPr>
        <w:pStyle w:val="ListParagraph"/>
        <w:numPr>
          <w:ilvl w:val="0"/>
          <w:numId w:val="13"/>
        </w:numPr>
        <w:rPr>
          <w:rFonts w:cstheme="minorHAnsi"/>
          <w:color w:val="000000"/>
        </w:rPr>
      </w:pPr>
      <w:r w:rsidRPr="00807B05">
        <w:rPr>
          <w:rFonts w:cstheme="minorHAnsi"/>
          <w:color w:val="000000"/>
        </w:rPr>
        <w:t xml:space="preserve">Use your chosen approach from task 1 and research how that approach could explain why some people may display </w:t>
      </w:r>
      <w:r w:rsidRPr="00741286">
        <w:rPr>
          <w:rFonts w:cstheme="minorHAnsi"/>
          <w:b/>
          <w:color w:val="000000"/>
        </w:rPr>
        <w:t>aggressive behaviour</w:t>
      </w:r>
      <w:r w:rsidRPr="00807B05">
        <w:rPr>
          <w:rFonts w:cstheme="minorHAnsi"/>
          <w:color w:val="000000"/>
        </w:rPr>
        <w:t xml:space="preserve">. </w:t>
      </w:r>
      <w:r w:rsidR="00807B05">
        <w:rPr>
          <w:rFonts w:cstheme="minorHAnsi"/>
          <w:color w:val="000000"/>
        </w:rPr>
        <w:t>You need to include some specific terminology from the approach to briefly explain the aggressive behaviour.</w:t>
      </w:r>
      <w:r w:rsidR="00741286">
        <w:rPr>
          <w:rFonts w:cstheme="minorHAnsi"/>
          <w:color w:val="000000"/>
        </w:rPr>
        <w:t xml:space="preserve"> You can present your work </w:t>
      </w:r>
      <w:r w:rsidR="00741286">
        <w:t>You can present work how you would like, for example a mind map, notes outlining the research.</w:t>
      </w:r>
    </w:p>
    <w:p w14:paraId="138EF6F0" w14:textId="77777777" w:rsidR="0031371C" w:rsidRDefault="0031371C" w:rsidP="0031371C">
      <w:pPr>
        <w:pStyle w:val="ListParagraph"/>
        <w:rPr>
          <w:rFonts w:cstheme="minorHAnsi"/>
          <w:color w:val="000000"/>
        </w:rPr>
      </w:pPr>
    </w:p>
    <w:p w14:paraId="1A217137" w14:textId="02D5D1F6" w:rsidR="00807B05" w:rsidRDefault="00807B05" w:rsidP="00807B05">
      <w:pPr>
        <w:pStyle w:val="ListParagraph"/>
        <w:numPr>
          <w:ilvl w:val="0"/>
          <w:numId w:val="13"/>
        </w:numPr>
        <w:rPr>
          <w:rFonts w:cstheme="minorHAnsi"/>
          <w:color w:val="000000"/>
        </w:rPr>
      </w:pPr>
      <w:r>
        <w:rPr>
          <w:rFonts w:cstheme="minorHAnsi"/>
          <w:color w:val="000000"/>
        </w:rPr>
        <w:t xml:space="preserve">Can you find some research to support this approach in explaining aggressive behaviour? How do the research findings support this approach? </w:t>
      </w:r>
    </w:p>
    <w:p w14:paraId="52661FF1" w14:textId="77777777" w:rsidR="00807B05" w:rsidRPr="00807B05" w:rsidRDefault="00807B05" w:rsidP="00807B05">
      <w:pPr>
        <w:pStyle w:val="ListParagraph"/>
        <w:rPr>
          <w:rFonts w:cstheme="minorHAnsi"/>
          <w:color w:val="000000"/>
        </w:rPr>
      </w:pPr>
    </w:p>
    <w:p w14:paraId="6BA141E0" w14:textId="41C8C29A" w:rsidR="001B3BC3" w:rsidRPr="003A3491" w:rsidRDefault="00677285" w:rsidP="001B3BC3">
      <w:pPr>
        <w:tabs>
          <w:tab w:val="left" w:pos="2520"/>
        </w:tabs>
        <w:rPr>
          <w:rFonts w:cstheme="minorHAnsi"/>
          <w:b/>
        </w:rPr>
      </w:pPr>
      <w:r>
        <w:rPr>
          <w:rFonts w:cstheme="minorHAnsi"/>
          <w:b/>
        </w:rPr>
        <w:t xml:space="preserve"> </w:t>
      </w:r>
    </w:p>
    <w:sectPr w:rsidR="001B3BC3" w:rsidRPr="003A3491" w:rsidSect="00654386">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95F730" w14:textId="77777777" w:rsidR="00925AB7" w:rsidRDefault="00925AB7" w:rsidP="00FC30D9">
      <w:pPr>
        <w:spacing w:after="0" w:line="240" w:lineRule="auto"/>
      </w:pPr>
      <w:r>
        <w:separator/>
      </w:r>
    </w:p>
  </w:endnote>
  <w:endnote w:type="continuationSeparator" w:id="0">
    <w:p w14:paraId="0D517E7B" w14:textId="77777777" w:rsidR="00925AB7" w:rsidRDefault="00925AB7" w:rsidP="00FC3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B55B49" w14:textId="77777777" w:rsidR="00925AB7" w:rsidRDefault="00925AB7" w:rsidP="00FC30D9">
      <w:pPr>
        <w:spacing w:after="0" w:line="240" w:lineRule="auto"/>
      </w:pPr>
      <w:r>
        <w:separator/>
      </w:r>
    </w:p>
  </w:footnote>
  <w:footnote w:type="continuationSeparator" w:id="0">
    <w:p w14:paraId="5C0BB07E" w14:textId="77777777" w:rsidR="00925AB7" w:rsidRDefault="00925AB7" w:rsidP="00FC30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75D39"/>
    <w:multiLevelType w:val="hybridMultilevel"/>
    <w:tmpl w:val="F0D0DA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1135DD"/>
    <w:multiLevelType w:val="hybridMultilevel"/>
    <w:tmpl w:val="46E29C3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46274C"/>
    <w:multiLevelType w:val="hybridMultilevel"/>
    <w:tmpl w:val="4FB2C7D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59570A"/>
    <w:multiLevelType w:val="hybridMultilevel"/>
    <w:tmpl w:val="AC04A1B8"/>
    <w:lvl w:ilvl="0" w:tplc="269A3FBE">
      <w:start w:val="1"/>
      <w:numFmt w:val="bullet"/>
      <w:lvlText w:val="-"/>
      <w:lvlJc w:val="left"/>
      <w:pPr>
        <w:ind w:left="1080" w:hanging="360"/>
      </w:pPr>
      <w:rPr>
        <w:rFonts w:ascii="Calibri" w:eastAsia="Times New Roman" w:hAnsi="Calibri" w:cs="Calibri" w:hint="default"/>
        <w:color w:val="auto"/>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15256239"/>
    <w:multiLevelType w:val="hybridMultilevel"/>
    <w:tmpl w:val="CE6EEFC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15BA5"/>
    <w:multiLevelType w:val="hybridMultilevel"/>
    <w:tmpl w:val="1DC0C940"/>
    <w:lvl w:ilvl="0" w:tplc="0809000D">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7" w15:restartNumberingAfterBreak="0">
    <w:nsid w:val="43526F07"/>
    <w:multiLevelType w:val="hybridMultilevel"/>
    <w:tmpl w:val="398E86D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096299"/>
    <w:multiLevelType w:val="hybridMultilevel"/>
    <w:tmpl w:val="A4062B90"/>
    <w:lvl w:ilvl="0" w:tplc="3CE458A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A1B3992"/>
    <w:multiLevelType w:val="hybridMultilevel"/>
    <w:tmpl w:val="CD86134C"/>
    <w:lvl w:ilvl="0" w:tplc="3CE458A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3A64BAB"/>
    <w:multiLevelType w:val="hybridMultilevel"/>
    <w:tmpl w:val="2844372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317549"/>
    <w:multiLevelType w:val="hybridMultilevel"/>
    <w:tmpl w:val="A9500884"/>
    <w:lvl w:ilvl="0" w:tplc="41A82910">
      <w:start w:val="1"/>
      <w:numFmt w:val="decimal"/>
      <w:lvlText w:val="%1)"/>
      <w:lvlJc w:val="left"/>
      <w:pPr>
        <w:ind w:left="720" w:hanging="360"/>
      </w:pPr>
      <w:rPr>
        <w:rFonts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7B1EE0"/>
    <w:multiLevelType w:val="hybridMultilevel"/>
    <w:tmpl w:val="7ECAAF8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084973"/>
    <w:multiLevelType w:val="hybridMultilevel"/>
    <w:tmpl w:val="A770E298"/>
    <w:lvl w:ilvl="0" w:tplc="3CE458A4">
      <w:start w:val="1"/>
      <w:numFmt w:val="bullet"/>
      <w:lvlText w:val=""/>
      <w:lvlJc w:val="left"/>
      <w:pPr>
        <w:tabs>
          <w:tab w:val="num" w:pos="501"/>
        </w:tabs>
        <w:ind w:left="501" w:hanging="360"/>
      </w:pPr>
      <w:rPr>
        <w:rFonts w:ascii="Wingdings" w:hAnsi="Wingdings" w:hint="default"/>
      </w:rPr>
    </w:lvl>
    <w:lvl w:ilvl="1" w:tplc="000E76C2" w:tentative="1">
      <w:start w:val="1"/>
      <w:numFmt w:val="bullet"/>
      <w:lvlText w:val=""/>
      <w:lvlJc w:val="left"/>
      <w:pPr>
        <w:tabs>
          <w:tab w:val="num" w:pos="1221"/>
        </w:tabs>
        <w:ind w:left="1221" w:hanging="360"/>
      </w:pPr>
      <w:rPr>
        <w:rFonts w:ascii="Wingdings" w:hAnsi="Wingdings" w:hint="default"/>
      </w:rPr>
    </w:lvl>
    <w:lvl w:ilvl="2" w:tplc="868C41BE" w:tentative="1">
      <w:start w:val="1"/>
      <w:numFmt w:val="bullet"/>
      <w:lvlText w:val=""/>
      <w:lvlJc w:val="left"/>
      <w:pPr>
        <w:tabs>
          <w:tab w:val="num" w:pos="1941"/>
        </w:tabs>
        <w:ind w:left="1941" w:hanging="360"/>
      </w:pPr>
      <w:rPr>
        <w:rFonts w:ascii="Wingdings" w:hAnsi="Wingdings" w:hint="default"/>
      </w:rPr>
    </w:lvl>
    <w:lvl w:ilvl="3" w:tplc="946C9C88" w:tentative="1">
      <w:start w:val="1"/>
      <w:numFmt w:val="bullet"/>
      <w:lvlText w:val=""/>
      <w:lvlJc w:val="left"/>
      <w:pPr>
        <w:tabs>
          <w:tab w:val="num" w:pos="2661"/>
        </w:tabs>
        <w:ind w:left="2661" w:hanging="360"/>
      </w:pPr>
      <w:rPr>
        <w:rFonts w:ascii="Wingdings" w:hAnsi="Wingdings" w:hint="default"/>
      </w:rPr>
    </w:lvl>
    <w:lvl w:ilvl="4" w:tplc="A6245036" w:tentative="1">
      <w:start w:val="1"/>
      <w:numFmt w:val="bullet"/>
      <w:lvlText w:val=""/>
      <w:lvlJc w:val="left"/>
      <w:pPr>
        <w:tabs>
          <w:tab w:val="num" w:pos="3381"/>
        </w:tabs>
        <w:ind w:left="3381" w:hanging="360"/>
      </w:pPr>
      <w:rPr>
        <w:rFonts w:ascii="Wingdings" w:hAnsi="Wingdings" w:hint="default"/>
      </w:rPr>
    </w:lvl>
    <w:lvl w:ilvl="5" w:tplc="A8D69C4E" w:tentative="1">
      <w:start w:val="1"/>
      <w:numFmt w:val="bullet"/>
      <w:lvlText w:val=""/>
      <w:lvlJc w:val="left"/>
      <w:pPr>
        <w:tabs>
          <w:tab w:val="num" w:pos="4101"/>
        </w:tabs>
        <w:ind w:left="4101" w:hanging="360"/>
      </w:pPr>
      <w:rPr>
        <w:rFonts w:ascii="Wingdings" w:hAnsi="Wingdings" w:hint="default"/>
      </w:rPr>
    </w:lvl>
    <w:lvl w:ilvl="6" w:tplc="0B180DAE" w:tentative="1">
      <w:start w:val="1"/>
      <w:numFmt w:val="bullet"/>
      <w:lvlText w:val=""/>
      <w:lvlJc w:val="left"/>
      <w:pPr>
        <w:tabs>
          <w:tab w:val="num" w:pos="4821"/>
        </w:tabs>
        <w:ind w:left="4821" w:hanging="360"/>
      </w:pPr>
      <w:rPr>
        <w:rFonts w:ascii="Wingdings" w:hAnsi="Wingdings" w:hint="default"/>
      </w:rPr>
    </w:lvl>
    <w:lvl w:ilvl="7" w:tplc="3E1E8650" w:tentative="1">
      <w:start w:val="1"/>
      <w:numFmt w:val="bullet"/>
      <w:lvlText w:val=""/>
      <w:lvlJc w:val="left"/>
      <w:pPr>
        <w:tabs>
          <w:tab w:val="num" w:pos="5541"/>
        </w:tabs>
        <w:ind w:left="5541" w:hanging="360"/>
      </w:pPr>
      <w:rPr>
        <w:rFonts w:ascii="Wingdings" w:hAnsi="Wingdings" w:hint="default"/>
      </w:rPr>
    </w:lvl>
    <w:lvl w:ilvl="8" w:tplc="31AC12FE" w:tentative="1">
      <w:start w:val="1"/>
      <w:numFmt w:val="bullet"/>
      <w:lvlText w:val=""/>
      <w:lvlJc w:val="left"/>
      <w:pPr>
        <w:tabs>
          <w:tab w:val="num" w:pos="6261"/>
        </w:tabs>
        <w:ind w:left="6261" w:hanging="360"/>
      </w:pPr>
      <w:rPr>
        <w:rFonts w:ascii="Wingdings" w:hAnsi="Wingdings" w:hint="default"/>
      </w:rPr>
    </w:lvl>
  </w:abstractNum>
  <w:abstractNum w:abstractNumId="14" w15:restartNumberingAfterBreak="0">
    <w:nsid w:val="708028B8"/>
    <w:multiLevelType w:val="hybridMultilevel"/>
    <w:tmpl w:val="AAFC159E"/>
    <w:lvl w:ilvl="0" w:tplc="3CE458A4">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3"/>
  </w:num>
  <w:num w:numId="3">
    <w:abstractNumId w:val="13"/>
  </w:num>
  <w:num w:numId="4">
    <w:abstractNumId w:val="10"/>
  </w:num>
  <w:num w:numId="5">
    <w:abstractNumId w:val="4"/>
  </w:num>
  <w:num w:numId="6">
    <w:abstractNumId w:val="12"/>
  </w:num>
  <w:num w:numId="7">
    <w:abstractNumId w:val="9"/>
  </w:num>
  <w:num w:numId="8">
    <w:abstractNumId w:val="6"/>
  </w:num>
  <w:num w:numId="9">
    <w:abstractNumId w:val="14"/>
  </w:num>
  <w:num w:numId="10">
    <w:abstractNumId w:val="8"/>
  </w:num>
  <w:num w:numId="11">
    <w:abstractNumId w:val="1"/>
  </w:num>
  <w:num w:numId="12">
    <w:abstractNumId w:val="2"/>
  </w:num>
  <w:num w:numId="13">
    <w:abstractNumId w:val="0"/>
  </w:num>
  <w:num w:numId="14">
    <w:abstractNumId w:val="5"/>
  </w:num>
  <w:num w:numId="15">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386"/>
    <w:rsid w:val="00035D87"/>
    <w:rsid w:val="000470F4"/>
    <w:rsid w:val="000A68BD"/>
    <w:rsid w:val="000B388B"/>
    <w:rsid w:val="000F166B"/>
    <w:rsid w:val="000F4235"/>
    <w:rsid w:val="001056CC"/>
    <w:rsid w:val="0011367A"/>
    <w:rsid w:val="00115CB5"/>
    <w:rsid w:val="00184983"/>
    <w:rsid w:val="001B3BC3"/>
    <w:rsid w:val="00210606"/>
    <w:rsid w:val="0031371C"/>
    <w:rsid w:val="0032241C"/>
    <w:rsid w:val="00335018"/>
    <w:rsid w:val="00346823"/>
    <w:rsid w:val="00360222"/>
    <w:rsid w:val="003779D8"/>
    <w:rsid w:val="003A3491"/>
    <w:rsid w:val="003B53EB"/>
    <w:rsid w:val="00493CFC"/>
    <w:rsid w:val="004F22E7"/>
    <w:rsid w:val="00527AF4"/>
    <w:rsid w:val="00557FAB"/>
    <w:rsid w:val="005E054E"/>
    <w:rsid w:val="00611BDB"/>
    <w:rsid w:val="006124CA"/>
    <w:rsid w:val="00641975"/>
    <w:rsid w:val="0065288A"/>
    <w:rsid w:val="00654386"/>
    <w:rsid w:val="00677285"/>
    <w:rsid w:val="00733BD1"/>
    <w:rsid w:val="00741286"/>
    <w:rsid w:val="007B14A5"/>
    <w:rsid w:val="007E505F"/>
    <w:rsid w:val="00806830"/>
    <w:rsid w:val="00807B05"/>
    <w:rsid w:val="008F5316"/>
    <w:rsid w:val="00925AB7"/>
    <w:rsid w:val="009E0227"/>
    <w:rsid w:val="009E57B1"/>
    <w:rsid w:val="009F10EE"/>
    <w:rsid w:val="00A00C78"/>
    <w:rsid w:val="00A24E32"/>
    <w:rsid w:val="00A3038B"/>
    <w:rsid w:val="00A31E82"/>
    <w:rsid w:val="00A50198"/>
    <w:rsid w:val="00A6571B"/>
    <w:rsid w:val="00A676C3"/>
    <w:rsid w:val="00AB1A25"/>
    <w:rsid w:val="00AC5CBE"/>
    <w:rsid w:val="00AD013F"/>
    <w:rsid w:val="00AF225F"/>
    <w:rsid w:val="00B743D6"/>
    <w:rsid w:val="00B816D7"/>
    <w:rsid w:val="00BB68EE"/>
    <w:rsid w:val="00C470E6"/>
    <w:rsid w:val="00C96D44"/>
    <w:rsid w:val="00CB5981"/>
    <w:rsid w:val="00CC23B0"/>
    <w:rsid w:val="00CC4E60"/>
    <w:rsid w:val="00CE6CB3"/>
    <w:rsid w:val="00D2352D"/>
    <w:rsid w:val="00D23F07"/>
    <w:rsid w:val="00D52AEE"/>
    <w:rsid w:val="00D85CF9"/>
    <w:rsid w:val="00D906CA"/>
    <w:rsid w:val="00DB1FF4"/>
    <w:rsid w:val="00DD5B01"/>
    <w:rsid w:val="00DE3289"/>
    <w:rsid w:val="00E2143B"/>
    <w:rsid w:val="00E7204F"/>
    <w:rsid w:val="00EB3BCE"/>
    <w:rsid w:val="00F103A4"/>
    <w:rsid w:val="00F136BA"/>
    <w:rsid w:val="00F94E38"/>
    <w:rsid w:val="00FC30D9"/>
    <w:rsid w:val="00FC63C9"/>
    <w:rsid w:val="00FF6E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17157"/>
  <w15:docId w15:val="{39B31A78-5EE5-42B1-BAB1-37DBDF1DB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24E32"/>
  </w:style>
  <w:style w:type="paragraph" w:styleId="Heading1">
    <w:name w:val="heading 1"/>
    <w:basedOn w:val="Normal"/>
    <w:next w:val="Normal"/>
    <w:link w:val="Heading1Char"/>
    <w:uiPriority w:val="9"/>
    <w:qFormat/>
    <w:rsid w:val="00A24E32"/>
    <w:pPr>
      <w:keepNext/>
      <w:keepLines/>
      <w:numPr>
        <w:numId w:val="5"/>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A24E32"/>
    <w:pPr>
      <w:keepNext/>
      <w:keepLines/>
      <w:numPr>
        <w:ilvl w:val="1"/>
        <w:numId w:val="5"/>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A24E32"/>
    <w:pPr>
      <w:keepNext/>
      <w:keepLines/>
      <w:numPr>
        <w:ilvl w:val="2"/>
        <w:numId w:val="5"/>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A24E32"/>
    <w:pPr>
      <w:keepNext/>
      <w:keepLines/>
      <w:numPr>
        <w:ilvl w:val="3"/>
        <w:numId w:val="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A24E32"/>
    <w:pPr>
      <w:keepNext/>
      <w:keepLines/>
      <w:numPr>
        <w:ilvl w:val="4"/>
        <w:numId w:val="5"/>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A24E32"/>
    <w:pPr>
      <w:keepNext/>
      <w:keepLines/>
      <w:numPr>
        <w:ilvl w:val="5"/>
        <w:numId w:val="5"/>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A24E32"/>
    <w:pPr>
      <w:keepNext/>
      <w:keepLines/>
      <w:numPr>
        <w:ilvl w:val="6"/>
        <w:numId w:val="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24E32"/>
    <w:pPr>
      <w:keepNext/>
      <w:keepLines/>
      <w:numPr>
        <w:ilvl w:val="7"/>
        <w:numId w:val="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24E32"/>
    <w:pPr>
      <w:keepNext/>
      <w:keepLines/>
      <w:numPr>
        <w:ilvl w:val="8"/>
        <w:numId w:val="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543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4386"/>
    <w:rPr>
      <w:rFonts w:ascii="Tahoma" w:hAnsi="Tahoma" w:cs="Tahoma"/>
      <w:sz w:val="16"/>
      <w:szCs w:val="16"/>
    </w:rPr>
  </w:style>
  <w:style w:type="table" w:styleId="TableGrid">
    <w:name w:val="Table Grid"/>
    <w:basedOn w:val="TableNormal"/>
    <w:uiPriority w:val="59"/>
    <w:rsid w:val="00654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54386"/>
    <w:pPr>
      <w:ind w:left="720"/>
      <w:contextualSpacing/>
    </w:pPr>
  </w:style>
  <w:style w:type="paragraph" w:customStyle="1" w:styleId="Default">
    <w:name w:val="Default"/>
    <w:rsid w:val="00A50198"/>
    <w:pPr>
      <w:autoSpaceDE w:val="0"/>
      <w:autoSpaceDN w:val="0"/>
      <w:adjustRightInd w:val="0"/>
      <w:spacing w:after="0" w:line="240" w:lineRule="auto"/>
    </w:pPr>
    <w:rPr>
      <w:rFonts w:ascii="Calibri" w:hAnsi="Calibri" w:cs="Calibri"/>
      <w:color w:val="000000"/>
      <w:sz w:val="24"/>
      <w:szCs w:val="24"/>
    </w:rPr>
  </w:style>
  <w:style w:type="paragraph" w:styleId="HTMLPreformatted">
    <w:name w:val="HTML Preformatted"/>
    <w:basedOn w:val="Normal"/>
    <w:link w:val="HTMLPreformattedChar"/>
    <w:rsid w:val="00AF22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AF225F"/>
    <w:rPr>
      <w:rFonts w:ascii="Courier New" w:eastAsia="Times New Roman" w:hAnsi="Courier New" w:cs="Courier New"/>
      <w:sz w:val="20"/>
      <w:szCs w:val="20"/>
    </w:rPr>
  </w:style>
  <w:style w:type="paragraph" w:styleId="Header">
    <w:name w:val="header"/>
    <w:basedOn w:val="Normal"/>
    <w:link w:val="HeaderChar"/>
    <w:uiPriority w:val="99"/>
    <w:semiHidden/>
    <w:unhideWhenUsed/>
    <w:rsid w:val="00FC30D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30D9"/>
  </w:style>
  <w:style w:type="paragraph" w:styleId="Footer">
    <w:name w:val="footer"/>
    <w:basedOn w:val="Normal"/>
    <w:link w:val="FooterChar"/>
    <w:uiPriority w:val="99"/>
    <w:semiHidden/>
    <w:unhideWhenUsed/>
    <w:rsid w:val="00FC30D9"/>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30D9"/>
  </w:style>
  <w:style w:type="paragraph" w:styleId="NormalWeb">
    <w:name w:val="Normal (Web)"/>
    <w:basedOn w:val="Normal"/>
    <w:link w:val="NormalWebChar"/>
    <w:uiPriority w:val="99"/>
    <w:semiHidden/>
    <w:unhideWhenUsed/>
    <w:rsid w:val="00EB3BCE"/>
    <w:pPr>
      <w:spacing w:before="100" w:beforeAutospacing="1" w:after="100" w:afterAutospacing="1" w:line="240" w:lineRule="auto"/>
    </w:pPr>
    <w:rPr>
      <w:rFonts w:ascii="Times New Roman" w:hAnsi="Times New Roman" w:cs="Times New Roman"/>
      <w:sz w:val="24"/>
      <w:szCs w:val="24"/>
      <w:lang w:val="en-GB" w:eastAsia="en-GB"/>
    </w:rPr>
  </w:style>
  <w:style w:type="paragraph" w:styleId="Title">
    <w:name w:val="Title"/>
    <w:basedOn w:val="Normal"/>
    <w:next w:val="Normal"/>
    <w:link w:val="TitleChar"/>
    <w:uiPriority w:val="10"/>
    <w:qFormat/>
    <w:rsid w:val="00A24E32"/>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A24E32"/>
    <w:rPr>
      <w:rFonts w:asciiTheme="majorHAnsi" w:eastAsiaTheme="majorEastAsia" w:hAnsiTheme="majorHAnsi" w:cstheme="majorBidi"/>
      <w:color w:val="000000" w:themeColor="text1"/>
      <w:sz w:val="56"/>
      <w:szCs w:val="56"/>
    </w:rPr>
  </w:style>
  <w:style w:type="character" w:customStyle="1" w:styleId="Heading1Char">
    <w:name w:val="Heading 1 Char"/>
    <w:basedOn w:val="DefaultParagraphFont"/>
    <w:link w:val="Heading1"/>
    <w:uiPriority w:val="9"/>
    <w:rsid w:val="00A24E32"/>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A24E32"/>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semiHidden/>
    <w:rsid w:val="00A24E32"/>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A24E32"/>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A24E32"/>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A24E32"/>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A24E3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A24E3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24E32"/>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A24E32"/>
    <w:pPr>
      <w:spacing w:after="200" w:line="240" w:lineRule="auto"/>
    </w:pPr>
    <w:rPr>
      <w:i/>
      <w:iCs/>
      <w:color w:val="1F497D" w:themeColor="text2"/>
      <w:sz w:val="18"/>
      <w:szCs w:val="18"/>
    </w:rPr>
  </w:style>
  <w:style w:type="paragraph" w:styleId="Subtitle">
    <w:name w:val="Subtitle"/>
    <w:basedOn w:val="Normal"/>
    <w:next w:val="Normal"/>
    <w:link w:val="SubtitleChar"/>
    <w:uiPriority w:val="11"/>
    <w:qFormat/>
    <w:rsid w:val="00A24E32"/>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A24E32"/>
    <w:rPr>
      <w:color w:val="5A5A5A" w:themeColor="text1" w:themeTint="A5"/>
      <w:spacing w:val="10"/>
    </w:rPr>
  </w:style>
  <w:style w:type="character" w:styleId="Strong">
    <w:name w:val="Strong"/>
    <w:basedOn w:val="DefaultParagraphFont"/>
    <w:uiPriority w:val="22"/>
    <w:qFormat/>
    <w:rsid w:val="00A24E32"/>
    <w:rPr>
      <w:b/>
      <w:bCs/>
      <w:color w:val="000000" w:themeColor="text1"/>
    </w:rPr>
  </w:style>
  <w:style w:type="character" w:styleId="Emphasis">
    <w:name w:val="Emphasis"/>
    <w:basedOn w:val="DefaultParagraphFont"/>
    <w:uiPriority w:val="20"/>
    <w:qFormat/>
    <w:rsid w:val="00A24E32"/>
    <w:rPr>
      <w:i/>
      <w:iCs/>
      <w:color w:val="auto"/>
    </w:rPr>
  </w:style>
  <w:style w:type="paragraph" w:styleId="NoSpacing">
    <w:name w:val="No Spacing"/>
    <w:uiPriority w:val="1"/>
    <w:qFormat/>
    <w:rsid w:val="00A24E32"/>
    <w:pPr>
      <w:spacing w:after="0" w:line="240" w:lineRule="auto"/>
    </w:pPr>
  </w:style>
  <w:style w:type="paragraph" w:styleId="Quote">
    <w:name w:val="Quote"/>
    <w:basedOn w:val="Normal"/>
    <w:next w:val="Normal"/>
    <w:link w:val="QuoteChar"/>
    <w:uiPriority w:val="29"/>
    <w:qFormat/>
    <w:rsid w:val="00A24E32"/>
    <w:pPr>
      <w:spacing w:before="160"/>
      <w:ind w:left="720" w:right="720"/>
    </w:pPr>
    <w:rPr>
      <w:i/>
      <w:iCs/>
      <w:color w:val="000000" w:themeColor="text1"/>
    </w:rPr>
  </w:style>
  <w:style w:type="character" w:customStyle="1" w:styleId="QuoteChar">
    <w:name w:val="Quote Char"/>
    <w:basedOn w:val="DefaultParagraphFont"/>
    <w:link w:val="Quote"/>
    <w:uiPriority w:val="29"/>
    <w:rsid w:val="00A24E32"/>
    <w:rPr>
      <w:i/>
      <w:iCs/>
      <w:color w:val="000000" w:themeColor="text1"/>
    </w:rPr>
  </w:style>
  <w:style w:type="paragraph" w:styleId="IntenseQuote">
    <w:name w:val="Intense Quote"/>
    <w:basedOn w:val="Normal"/>
    <w:next w:val="Normal"/>
    <w:link w:val="IntenseQuoteChar"/>
    <w:uiPriority w:val="30"/>
    <w:qFormat/>
    <w:rsid w:val="00A24E32"/>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A24E32"/>
    <w:rPr>
      <w:color w:val="000000" w:themeColor="text1"/>
      <w:shd w:val="clear" w:color="auto" w:fill="F2F2F2" w:themeFill="background1" w:themeFillShade="F2"/>
    </w:rPr>
  </w:style>
  <w:style w:type="character" w:styleId="SubtleEmphasis">
    <w:name w:val="Subtle Emphasis"/>
    <w:basedOn w:val="DefaultParagraphFont"/>
    <w:uiPriority w:val="19"/>
    <w:qFormat/>
    <w:rsid w:val="00A24E32"/>
    <w:rPr>
      <w:i/>
      <w:iCs/>
      <w:color w:val="404040" w:themeColor="text1" w:themeTint="BF"/>
    </w:rPr>
  </w:style>
  <w:style w:type="character" w:styleId="IntenseEmphasis">
    <w:name w:val="Intense Emphasis"/>
    <w:basedOn w:val="DefaultParagraphFont"/>
    <w:uiPriority w:val="21"/>
    <w:qFormat/>
    <w:rsid w:val="00A24E32"/>
    <w:rPr>
      <w:b/>
      <w:bCs/>
      <w:i/>
      <w:iCs/>
      <w:caps/>
    </w:rPr>
  </w:style>
  <w:style w:type="character" w:styleId="SubtleReference">
    <w:name w:val="Subtle Reference"/>
    <w:basedOn w:val="DefaultParagraphFont"/>
    <w:uiPriority w:val="31"/>
    <w:qFormat/>
    <w:rsid w:val="00A24E32"/>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24E32"/>
    <w:rPr>
      <w:b/>
      <w:bCs/>
      <w:smallCaps/>
      <w:u w:val="single"/>
    </w:rPr>
  </w:style>
  <w:style w:type="character" w:styleId="BookTitle">
    <w:name w:val="Book Title"/>
    <w:basedOn w:val="DefaultParagraphFont"/>
    <w:uiPriority w:val="33"/>
    <w:qFormat/>
    <w:rsid w:val="00A24E32"/>
    <w:rPr>
      <w:b w:val="0"/>
      <w:bCs w:val="0"/>
      <w:smallCaps/>
      <w:spacing w:val="5"/>
    </w:rPr>
  </w:style>
  <w:style w:type="paragraph" w:styleId="TOCHeading">
    <w:name w:val="TOC Heading"/>
    <w:basedOn w:val="Heading1"/>
    <w:next w:val="Normal"/>
    <w:uiPriority w:val="39"/>
    <w:semiHidden/>
    <w:unhideWhenUsed/>
    <w:qFormat/>
    <w:rsid w:val="00A24E32"/>
    <w:pPr>
      <w:outlineLvl w:val="9"/>
    </w:pPr>
  </w:style>
  <w:style w:type="paragraph" w:customStyle="1" w:styleId="Style1">
    <w:name w:val="Style1"/>
    <w:basedOn w:val="NormalWeb"/>
    <w:link w:val="Style1Char"/>
    <w:qFormat/>
    <w:rsid w:val="00557FAB"/>
    <w:pPr>
      <w:spacing w:before="0" w:beforeAutospacing="0" w:after="0" w:afterAutospacing="0"/>
      <w:jc w:val="center"/>
    </w:pPr>
    <w:rPr>
      <w:rFonts w:ascii="Calibri" w:hAnsi="Calibri"/>
      <w:b/>
      <w:bCs/>
      <w:outline/>
      <w:color w:val="000000"/>
      <w:sz w:val="96"/>
      <w:szCs w:val="96"/>
      <w14:textOutline w14:w="9525" w14:cap="flat" w14:cmpd="sng" w14:algn="ctr">
        <w14:solidFill>
          <w14:srgbClr w14:val="000000"/>
        </w14:solidFill>
        <w14:prstDash w14:val="solid"/>
        <w14:round/>
      </w14:textOutline>
      <w14:textFill>
        <w14:solidFill>
          <w14:srgbClr w14:val="FFFFFF"/>
        </w14:solidFill>
      </w14:textFill>
    </w:rPr>
  </w:style>
  <w:style w:type="character" w:customStyle="1" w:styleId="NormalWebChar">
    <w:name w:val="Normal (Web) Char"/>
    <w:basedOn w:val="DefaultParagraphFont"/>
    <w:link w:val="NormalWeb"/>
    <w:uiPriority w:val="99"/>
    <w:semiHidden/>
    <w:rsid w:val="00557FAB"/>
    <w:rPr>
      <w:rFonts w:ascii="Times New Roman" w:hAnsi="Times New Roman" w:cs="Times New Roman"/>
      <w:sz w:val="24"/>
      <w:szCs w:val="24"/>
      <w:lang w:val="en-GB" w:eastAsia="en-GB"/>
    </w:rPr>
  </w:style>
  <w:style w:type="character" w:customStyle="1" w:styleId="Style1Char">
    <w:name w:val="Style1 Char"/>
    <w:basedOn w:val="NormalWebChar"/>
    <w:link w:val="Style1"/>
    <w:rsid w:val="00557FAB"/>
    <w:rPr>
      <w:rFonts w:ascii="Calibri" w:hAnsi="Calibri" w:cs="Times New Roman"/>
      <w:b/>
      <w:bCs/>
      <w:outline/>
      <w:color w:val="000000"/>
      <w:sz w:val="96"/>
      <w:szCs w:val="96"/>
      <w:lang w:val="en-GB" w:eastAsia="en-GB"/>
      <w14:textOutline w14:w="9525" w14:cap="flat" w14:cmpd="sng" w14:algn="ctr">
        <w14:solidFill>
          <w14:srgbClr w14:val="000000"/>
        </w14:solidFill>
        <w14:prstDash w14:val="solid"/>
        <w14:round/>
      </w14:textOutline>
      <w14:textFill>
        <w14:solidFill>
          <w14:srgbClr w14:val="FFFFFF"/>
        </w14:solidFill>
      </w14:textFil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8267600">
      <w:bodyDiv w:val="1"/>
      <w:marLeft w:val="0"/>
      <w:marRight w:val="0"/>
      <w:marTop w:val="0"/>
      <w:marBottom w:val="0"/>
      <w:divBdr>
        <w:top w:val="none" w:sz="0" w:space="0" w:color="auto"/>
        <w:left w:val="none" w:sz="0" w:space="0" w:color="auto"/>
        <w:bottom w:val="none" w:sz="0" w:space="0" w:color="auto"/>
        <w:right w:val="none" w:sz="0" w:space="0" w:color="auto"/>
      </w:divBdr>
      <w:divsChild>
        <w:div w:id="317736497">
          <w:marLeft w:val="446"/>
          <w:marRight w:val="0"/>
          <w:marTop w:val="0"/>
          <w:marBottom w:val="0"/>
          <w:divBdr>
            <w:top w:val="none" w:sz="0" w:space="0" w:color="auto"/>
            <w:left w:val="none" w:sz="0" w:space="0" w:color="auto"/>
            <w:bottom w:val="none" w:sz="0" w:space="0" w:color="auto"/>
            <w:right w:val="none" w:sz="0" w:space="0" w:color="auto"/>
          </w:divBdr>
        </w:div>
        <w:div w:id="1400135423">
          <w:marLeft w:val="446"/>
          <w:marRight w:val="0"/>
          <w:marTop w:val="0"/>
          <w:marBottom w:val="0"/>
          <w:divBdr>
            <w:top w:val="none" w:sz="0" w:space="0" w:color="auto"/>
            <w:left w:val="none" w:sz="0" w:space="0" w:color="auto"/>
            <w:bottom w:val="none" w:sz="0" w:space="0" w:color="auto"/>
            <w:right w:val="none" w:sz="0" w:space="0" w:color="auto"/>
          </w:divBdr>
        </w:div>
        <w:div w:id="1943371190">
          <w:marLeft w:val="446"/>
          <w:marRight w:val="0"/>
          <w:marTop w:val="0"/>
          <w:marBottom w:val="0"/>
          <w:divBdr>
            <w:top w:val="none" w:sz="0" w:space="0" w:color="auto"/>
            <w:left w:val="none" w:sz="0" w:space="0" w:color="auto"/>
            <w:bottom w:val="none" w:sz="0" w:space="0" w:color="auto"/>
            <w:right w:val="none" w:sz="0" w:space="0" w:color="auto"/>
          </w:divBdr>
        </w:div>
        <w:div w:id="1420370906">
          <w:marLeft w:val="446"/>
          <w:marRight w:val="0"/>
          <w:marTop w:val="0"/>
          <w:marBottom w:val="0"/>
          <w:divBdr>
            <w:top w:val="none" w:sz="0" w:space="0" w:color="auto"/>
            <w:left w:val="none" w:sz="0" w:space="0" w:color="auto"/>
            <w:bottom w:val="none" w:sz="0" w:space="0" w:color="auto"/>
            <w:right w:val="none" w:sz="0" w:space="0" w:color="auto"/>
          </w:divBdr>
        </w:div>
        <w:div w:id="1615794994">
          <w:marLeft w:val="446"/>
          <w:marRight w:val="0"/>
          <w:marTop w:val="0"/>
          <w:marBottom w:val="0"/>
          <w:divBdr>
            <w:top w:val="none" w:sz="0" w:space="0" w:color="auto"/>
            <w:left w:val="none" w:sz="0" w:space="0" w:color="auto"/>
            <w:bottom w:val="none" w:sz="0" w:space="0" w:color="auto"/>
            <w:right w:val="none" w:sz="0" w:space="0" w:color="auto"/>
          </w:divBdr>
        </w:div>
        <w:div w:id="1463695581">
          <w:marLeft w:val="446"/>
          <w:marRight w:val="0"/>
          <w:marTop w:val="0"/>
          <w:marBottom w:val="0"/>
          <w:divBdr>
            <w:top w:val="none" w:sz="0" w:space="0" w:color="auto"/>
            <w:left w:val="none" w:sz="0" w:space="0" w:color="auto"/>
            <w:bottom w:val="none" w:sz="0" w:space="0" w:color="auto"/>
            <w:right w:val="none" w:sz="0" w:space="0" w:color="auto"/>
          </w:divBdr>
        </w:div>
        <w:div w:id="495151308">
          <w:marLeft w:val="446"/>
          <w:marRight w:val="0"/>
          <w:marTop w:val="0"/>
          <w:marBottom w:val="0"/>
          <w:divBdr>
            <w:top w:val="none" w:sz="0" w:space="0" w:color="auto"/>
            <w:left w:val="none" w:sz="0" w:space="0" w:color="auto"/>
            <w:bottom w:val="none" w:sz="0" w:space="0" w:color="auto"/>
            <w:right w:val="none" w:sz="0" w:space="0" w:color="auto"/>
          </w:divBdr>
        </w:div>
        <w:div w:id="2045598499">
          <w:marLeft w:val="446"/>
          <w:marRight w:val="0"/>
          <w:marTop w:val="0"/>
          <w:marBottom w:val="0"/>
          <w:divBdr>
            <w:top w:val="none" w:sz="0" w:space="0" w:color="auto"/>
            <w:left w:val="none" w:sz="0" w:space="0" w:color="auto"/>
            <w:bottom w:val="none" w:sz="0" w:space="0" w:color="auto"/>
            <w:right w:val="none" w:sz="0" w:space="0" w:color="auto"/>
          </w:divBdr>
        </w:div>
        <w:div w:id="9836901">
          <w:marLeft w:val="446"/>
          <w:marRight w:val="0"/>
          <w:marTop w:val="0"/>
          <w:marBottom w:val="0"/>
          <w:divBdr>
            <w:top w:val="none" w:sz="0" w:space="0" w:color="auto"/>
            <w:left w:val="none" w:sz="0" w:space="0" w:color="auto"/>
            <w:bottom w:val="none" w:sz="0" w:space="0" w:color="auto"/>
            <w:right w:val="none" w:sz="0" w:space="0" w:color="auto"/>
          </w:divBdr>
        </w:div>
        <w:div w:id="1067729523">
          <w:marLeft w:val="446"/>
          <w:marRight w:val="0"/>
          <w:marTop w:val="0"/>
          <w:marBottom w:val="0"/>
          <w:divBdr>
            <w:top w:val="none" w:sz="0" w:space="0" w:color="auto"/>
            <w:left w:val="none" w:sz="0" w:space="0" w:color="auto"/>
            <w:bottom w:val="none" w:sz="0" w:space="0" w:color="auto"/>
            <w:right w:val="none" w:sz="0" w:space="0" w:color="auto"/>
          </w:divBdr>
        </w:div>
        <w:div w:id="1467963871">
          <w:marLeft w:val="446"/>
          <w:marRight w:val="0"/>
          <w:marTop w:val="0"/>
          <w:marBottom w:val="0"/>
          <w:divBdr>
            <w:top w:val="none" w:sz="0" w:space="0" w:color="auto"/>
            <w:left w:val="none" w:sz="0" w:space="0" w:color="auto"/>
            <w:bottom w:val="none" w:sz="0" w:space="0" w:color="auto"/>
            <w:right w:val="none" w:sz="0" w:space="0" w:color="auto"/>
          </w:divBdr>
        </w:div>
        <w:div w:id="1504317401">
          <w:marLeft w:val="446"/>
          <w:marRight w:val="0"/>
          <w:marTop w:val="0"/>
          <w:marBottom w:val="0"/>
          <w:divBdr>
            <w:top w:val="none" w:sz="0" w:space="0" w:color="auto"/>
            <w:left w:val="none" w:sz="0" w:space="0" w:color="auto"/>
            <w:bottom w:val="none" w:sz="0" w:space="0" w:color="auto"/>
            <w:right w:val="none" w:sz="0" w:space="0" w:color="auto"/>
          </w:divBdr>
        </w:div>
        <w:div w:id="915893490">
          <w:marLeft w:val="446"/>
          <w:marRight w:val="0"/>
          <w:marTop w:val="0"/>
          <w:marBottom w:val="0"/>
          <w:divBdr>
            <w:top w:val="none" w:sz="0" w:space="0" w:color="auto"/>
            <w:left w:val="none" w:sz="0" w:space="0" w:color="auto"/>
            <w:bottom w:val="none" w:sz="0" w:space="0" w:color="auto"/>
            <w:right w:val="none" w:sz="0" w:space="0" w:color="auto"/>
          </w:divBdr>
        </w:div>
        <w:div w:id="1790464530">
          <w:marLeft w:val="446"/>
          <w:marRight w:val="0"/>
          <w:marTop w:val="0"/>
          <w:marBottom w:val="0"/>
          <w:divBdr>
            <w:top w:val="none" w:sz="0" w:space="0" w:color="auto"/>
            <w:left w:val="none" w:sz="0" w:space="0" w:color="auto"/>
            <w:bottom w:val="none" w:sz="0" w:space="0" w:color="auto"/>
            <w:right w:val="none" w:sz="0" w:space="0" w:color="auto"/>
          </w:divBdr>
        </w:div>
        <w:div w:id="630551548">
          <w:marLeft w:val="446"/>
          <w:marRight w:val="0"/>
          <w:marTop w:val="0"/>
          <w:marBottom w:val="0"/>
          <w:divBdr>
            <w:top w:val="none" w:sz="0" w:space="0" w:color="auto"/>
            <w:left w:val="none" w:sz="0" w:space="0" w:color="auto"/>
            <w:bottom w:val="none" w:sz="0" w:space="0" w:color="auto"/>
            <w:right w:val="none" w:sz="0" w:space="0" w:color="auto"/>
          </w:divBdr>
        </w:div>
        <w:div w:id="258947451">
          <w:marLeft w:val="446"/>
          <w:marRight w:val="0"/>
          <w:marTop w:val="0"/>
          <w:marBottom w:val="0"/>
          <w:divBdr>
            <w:top w:val="none" w:sz="0" w:space="0" w:color="auto"/>
            <w:left w:val="none" w:sz="0" w:space="0" w:color="auto"/>
            <w:bottom w:val="none" w:sz="0" w:space="0" w:color="auto"/>
            <w:right w:val="none" w:sz="0" w:space="0" w:color="auto"/>
          </w:divBdr>
        </w:div>
        <w:div w:id="1099449613">
          <w:marLeft w:val="446"/>
          <w:marRight w:val="0"/>
          <w:marTop w:val="0"/>
          <w:marBottom w:val="0"/>
          <w:divBdr>
            <w:top w:val="none" w:sz="0" w:space="0" w:color="auto"/>
            <w:left w:val="none" w:sz="0" w:space="0" w:color="auto"/>
            <w:bottom w:val="none" w:sz="0" w:space="0" w:color="auto"/>
            <w:right w:val="none" w:sz="0" w:space="0" w:color="auto"/>
          </w:divBdr>
        </w:div>
        <w:div w:id="2086032422">
          <w:marLeft w:val="446"/>
          <w:marRight w:val="0"/>
          <w:marTop w:val="0"/>
          <w:marBottom w:val="0"/>
          <w:divBdr>
            <w:top w:val="none" w:sz="0" w:space="0" w:color="auto"/>
            <w:left w:val="none" w:sz="0" w:space="0" w:color="auto"/>
            <w:bottom w:val="none" w:sz="0" w:space="0" w:color="auto"/>
            <w:right w:val="none" w:sz="0" w:space="0" w:color="auto"/>
          </w:divBdr>
        </w:div>
        <w:div w:id="302083023">
          <w:marLeft w:val="446"/>
          <w:marRight w:val="0"/>
          <w:marTop w:val="0"/>
          <w:marBottom w:val="0"/>
          <w:divBdr>
            <w:top w:val="none" w:sz="0" w:space="0" w:color="auto"/>
            <w:left w:val="none" w:sz="0" w:space="0" w:color="auto"/>
            <w:bottom w:val="none" w:sz="0" w:space="0" w:color="auto"/>
            <w:right w:val="none" w:sz="0" w:space="0" w:color="auto"/>
          </w:divBdr>
        </w:div>
        <w:div w:id="41629051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0454124-a058-476b-ab45-1eda6473f53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69ED774AC5E394A913CF34E56F96ABC" ma:contentTypeVersion="9" ma:contentTypeDescription="Create a new document." ma:contentTypeScope="" ma:versionID="f7127393217032c34e0ddfe1bc92055f">
  <xsd:schema xmlns:xsd="http://www.w3.org/2001/XMLSchema" xmlns:xs="http://www.w3.org/2001/XMLSchema" xmlns:p="http://schemas.microsoft.com/office/2006/metadata/properties" xmlns:ns3="30454124-a058-476b-ab45-1eda6473f536" targetNamespace="http://schemas.microsoft.com/office/2006/metadata/properties" ma:root="true" ma:fieldsID="f0f1e61e35a8a6cb697d6dd2fe357e70" ns3:_="">
    <xsd:import namespace="30454124-a058-476b-ab45-1eda6473f53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454124-a058-476b-ab45-1eda6473f5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A4CBC-989C-4753-B33C-EA01C83DC1FB}">
  <ds:schemaRefs>
    <ds:schemaRef ds:uri="30454124-a058-476b-ab45-1eda6473f536"/>
    <ds:schemaRef ds:uri="http://schemas.microsoft.com/office/2006/metadata/properties"/>
    <ds:schemaRef ds:uri="http://schemas.microsoft.com/office/2006/documentManagement/types"/>
    <ds:schemaRef ds:uri="http://purl.org/dc/elements/1.1/"/>
    <ds:schemaRef ds:uri="http://www.w3.org/XML/1998/namespace"/>
    <ds:schemaRef ds:uri="http://purl.org/dc/terms/"/>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222F3F75-3917-468F-97D6-7DE57D926C7C}">
  <ds:schemaRefs>
    <ds:schemaRef ds:uri="http://schemas.microsoft.com/sharepoint/v3/contenttype/forms"/>
  </ds:schemaRefs>
</ds:datastoreItem>
</file>

<file path=customXml/itemProps3.xml><?xml version="1.0" encoding="utf-8"?>
<ds:datastoreItem xmlns:ds="http://schemas.openxmlformats.org/officeDocument/2006/customXml" ds:itemID="{C4DBE001-1EFA-442C-806A-8F26486C09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454124-a058-476b-ab45-1eda6473f5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A0DE0D2-36F9-44B6-889C-01228D6DF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745</Words>
  <Characters>4248</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NSG</Company>
  <LinksUpToDate>false</LinksUpToDate>
  <CharactersWithSpaces>4984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Cara Neal</dc:creator>
  <cp:lastModifiedBy>Hayley Bignell</cp:lastModifiedBy>
  <cp:revision>3</cp:revision>
  <cp:lastPrinted>2023-06-28T11:28:00Z</cp:lastPrinted>
  <dcterms:created xsi:type="dcterms:W3CDTF">2023-06-28T11:51:00Z</dcterms:created>
  <dcterms:modified xsi:type="dcterms:W3CDTF">2023-07-03T10:17:00Z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0x010100269ED774AC5E394A913CF34E56F96ABC</vt:lpwstr>
  </property>
</Properties>
</file>